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8E" w:rsidRPr="003E7CA1" w:rsidRDefault="003E7CA1" w:rsidP="003E7CA1">
      <w:pPr>
        <w:rPr>
          <w:rtl/>
          <w:lang w:bidi="prs-AF"/>
        </w:rPr>
      </w:pPr>
      <w:bookmarkStart w:id="0" w:name="_GoBack"/>
      <w:bookmarkEnd w:id="0"/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75CA0D3D" wp14:editId="636AD51E">
            <wp:simplePos x="0" y="0"/>
            <wp:positionH relativeFrom="margin">
              <wp:posOffset>422390</wp:posOffset>
            </wp:positionH>
            <wp:positionV relativeFrom="paragraph">
              <wp:posOffset>-620395</wp:posOffset>
            </wp:positionV>
            <wp:extent cx="723900" cy="695325"/>
            <wp:effectExtent l="0" t="0" r="0" b="9525"/>
            <wp:wrapNone/>
            <wp:docPr id="1" name="Picture 1" descr="G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863182A" wp14:editId="1CA2D036">
            <wp:simplePos x="0" y="0"/>
            <wp:positionH relativeFrom="column">
              <wp:posOffset>4438535</wp:posOffset>
            </wp:positionH>
            <wp:positionV relativeFrom="paragraph">
              <wp:posOffset>-630382</wp:posOffset>
            </wp:positionV>
            <wp:extent cx="933711" cy="702689"/>
            <wp:effectExtent l="0" t="0" r="0" b="254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11" cy="702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C8E" w:rsidRDefault="00897D97" w:rsidP="003E7CA1">
      <w:pPr>
        <w:tabs>
          <w:tab w:val="center" w:pos="4635"/>
          <w:tab w:val="right" w:pos="7020"/>
          <w:tab w:val="right" w:pos="9270"/>
        </w:tabs>
        <w:rPr>
          <w:b/>
          <w:bCs/>
          <w:sz w:val="20"/>
          <w:szCs w:val="20"/>
          <w:lang w:bidi="fa-IR"/>
        </w:rPr>
      </w:pPr>
      <w:r>
        <w:rPr>
          <w:b/>
          <w:bCs/>
          <w:sz w:val="20"/>
          <w:szCs w:val="20"/>
          <w:rtl/>
          <w:lang w:bidi="fa-IR"/>
        </w:rPr>
        <w:tab/>
      </w:r>
      <w:r w:rsidR="00A72C8E" w:rsidRPr="002C5529">
        <w:rPr>
          <w:rFonts w:hint="cs"/>
          <w:b/>
          <w:bCs/>
          <w:sz w:val="20"/>
          <w:szCs w:val="20"/>
          <w:rtl/>
          <w:lang w:bidi="fa-IR"/>
        </w:rPr>
        <w:t>جمهوری اسلامی افغانستان</w:t>
      </w:r>
      <w:r w:rsidR="00A72C8E">
        <w:rPr>
          <w:rFonts w:hint="cs"/>
          <w:b/>
          <w:bCs/>
          <w:sz w:val="20"/>
          <w:szCs w:val="20"/>
          <w:rtl/>
          <w:lang w:bidi="fa-IR"/>
        </w:rPr>
        <w:t xml:space="preserve">                                               </w:t>
      </w:r>
      <w:r w:rsidR="00DD45F9">
        <w:rPr>
          <w:rFonts w:hint="cs"/>
          <w:b/>
          <w:bCs/>
          <w:sz w:val="20"/>
          <w:szCs w:val="20"/>
          <w:rtl/>
          <w:lang w:bidi="fa-IR"/>
        </w:rPr>
        <w:t xml:space="preserve">                      </w:t>
      </w:r>
      <w:r w:rsidR="00A72C8E">
        <w:rPr>
          <w:rFonts w:hint="cs"/>
          <w:b/>
          <w:bCs/>
          <w:sz w:val="20"/>
          <w:szCs w:val="20"/>
          <w:rtl/>
          <w:lang w:bidi="fa-IR"/>
        </w:rPr>
        <w:t xml:space="preserve">  </w:t>
      </w:r>
      <w:r w:rsidR="00A72C8E">
        <w:rPr>
          <w:b/>
          <w:bCs/>
          <w:sz w:val="20"/>
          <w:szCs w:val="20"/>
          <w:lang w:bidi="fa-IR"/>
        </w:rPr>
        <w:t>Islamic Republic of Afghanistan</w:t>
      </w:r>
      <w:r>
        <w:rPr>
          <w:b/>
          <w:bCs/>
          <w:sz w:val="20"/>
          <w:szCs w:val="20"/>
          <w:lang w:bidi="fa-IR"/>
        </w:rPr>
        <w:tab/>
      </w:r>
    </w:p>
    <w:p w:rsidR="00A72C8E" w:rsidRDefault="00A72C8E" w:rsidP="003E7CA1">
      <w:pPr>
        <w:tabs>
          <w:tab w:val="right" w:pos="9360"/>
        </w:tabs>
        <w:jc w:val="center"/>
        <w:rPr>
          <w:b/>
          <w:bCs/>
          <w:sz w:val="20"/>
          <w:szCs w:val="20"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وزارت تحصیلات عالی                                    </w:t>
      </w:r>
      <w:r w:rsidR="00DD45F9">
        <w:rPr>
          <w:rFonts w:hint="cs"/>
          <w:b/>
          <w:bCs/>
          <w:sz w:val="20"/>
          <w:szCs w:val="20"/>
          <w:rtl/>
          <w:lang w:bidi="fa-IR"/>
        </w:rPr>
        <w:t xml:space="preserve">                                           </w:t>
      </w:r>
      <w:r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>
        <w:rPr>
          <w:b/>
          <w:bCs/>
          <w:sz w:val="20"/>
          <w:szCs w:val="20"/>
          <w:lang w:bidi="fa-IR"/>
        </w:rPr>
        <w:t>Ministry of Higher Education</w:t>
      </w:r>
    </w:p>
    <w:p w:rsidR="00A72C8E" w:rsidRDefault="00A72C8E" w:rsidP="003E7CA1">
      <w:pPr>
        <w:tabs>
          <w:tab w:val="right" w:pos="7020"/>
        </w:tabs>
        <w:jc w:val="center"/>
        <w:rPr>
          <w:b/>
          <w:bCs/>
          <w:sz w:val="20"/>
          <w:szCs w:val="20"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>ریاست پوهنتون</w:t>
      </w:r>
      <w:r w:rsidR="00571196">
        <w:rPr>
          <w:rFonts w:hint="cs"/>
          <w:b/>
          <w:bCs/>
          <w:sz w:val="20"/>
          <w:szCs w:val="20"/>
          <w:rtl/>
          <w:lang w:bidi="fa-IR"/>
        </w:rPr>
        <w:t xml:space="preserve"> علوم</w:t>
      </w:r>
      <w:r>
        <w:rPr>
          <w:rFonts w:hint="cs"/>
          <w:b/>
          <w:bCs/>
          <w:sz w:val="20"/>
          <w:szCs w:val="20"/>
          <w:rtl/>
          <w:lang w:bidi="fa-IR"/>
        </w:rPr>
        <w:t xml:space="preserve"> طبی کابل</w:t>
      </w:r>
      <w:r w:rsidR="00FA7046">
        <w:rPr>
          <w:rFonts w:hint="cs"/>
          <w:b/>
          <w:bCs/>
          <w:sz w:val="20"/>
          <w:szCs w:val="20"/>
          <w:rtl/>
          <w:lang w:bidi="fa-IR"/>
        </w:rPr>
        <w:t xml:space="preserve"> ابوعلی ابن سینا  </w:t>
      </w:r>
      <w:r w:rsidR="00571196">
        <w:rPr>
          <w:rFonts w:hint="cs"/>
          <w:b/>
          <w:bCs/>
          <w:sz w:val="20"/>
          <w:szCs w:val="20"/>
          <w:rtl/>
          <w:lang w:bidi="fa-IR"/>
        </w:rPr>
        <w:t xml:space="preserve">        </w:t>
      </w:r>
      <w:r w:rsidR="003E7CA1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r w:rsidR="009C0843">
        <w:rPr>
          <w:rFonts w:hint="cs"/>
          <w:b/>
          <w:bCs/>
          <w:sz w:val="20"/>
          <w:szCs w:val="20"/>
          <w:rtl/>
          <w:lang w:bidi="fa-IR"/>
        </w:rPr>
        <w:t xml:space="preserve">                </w:t>
      </w:r>
      <w:r w:rsidR="00571196">
        <w:rPr>
          <w:rFonts w:hint="cs"/>
          <w:b/>
          <w:bCs/>
          <w:sz w:val="20"/>
          <w:szCs w:val="20"/>
          <w:rtl/>
          <w:lang w:bidi="fa-IR"/>
        </w:rPr>
        <w:t xml:space="preserve">      </w:t>
      </w:r>
      <w:r w:rsidR="009C0843">
        <w:rPr>
          <w:b/>
          <w:bCs/>
          <w:sz w:val="20"/>
          <w:szCs w:val="20"/>
          <w:lang w:bidi="fa-IR"/>
        </w:rPr>
        <w:t>Kabul Medical</w:t>
      </w:r>
      <w:r w:rsidR="009C0843" w:rsidRPr="009850CD">
        <w:rPr>
          <w:b/>
          <w:bCs/>
          <w:sz w:val="20"/>
          <w:szCs w:val="20"/>
          <w:lang w:bidi="fa-IR"/>
        </w:rPr>
        <w:t xml:space="preserve"> </w:t>
      </w:r>
      <w:r w:rsidR="009C0843" w:rsidRPr="003D5DEF">
        <w:rPr>
          <w:b/>
          <w:bCs/>
          <w:sz w:val="20"/>
          <w:szCs w:val="20"/>
          <w:lang w:bidi="fa-IR"/>
        </w:rPr>
        <w:t>University of sciences</w:t>
      </w:r>
      <w:r w:rsidR="00571196">
        <w:rPr>
          <w:rFonts w:hint="cs"/>
          <w:b/>
          <w:bCs/>
          <w:sz w:val="20"/>
          <w:szCs w:val="20"/>
          <w:rtl/>
          <w:lang w:bidi="fa-IR"/>
        </w:rPr>
        <w:t xml:space="preserve">  </w:t>
      </w:r>
      <w:r>
        <w:rPr>
          <w:rFonts w:hint="cs"/>
          <w:b/>
          <w:bCs/>
          <w:sz w:val="20"/>
          <w:szCs w:val="20"/>
          <w:rtl/>
          <w:lang w:bidi="fa-IR"/>
        </w:rPr>
        <w:t xml:space="preserve">          </w:t>
      </w:r>
      <w:r w:rsidR="00571196">
        <w:rPr>
          <w:rFonts w:hint="cs"/>
          <w:b/>
          <w:bCs/>
          <w:sz w:val="20"/>
          <w:szCs w:val="20"/>
          <w:rtl/>
          <w:lang w:bidi="fa-IR"/>
        </w:rPr>
        <w:t xml:space="preserve">       </w:t>
      </w:r>
      <w:r>
        <w:rPr>
          <w:rFonts w:hint="cs"/>
          <w:b/>
          <w:bCs/>
          <w:sz w:val="20"/>
          <w:szCs w:val="20"/>
          <w:rtl/>
          <w:lang w:bidi="fa-IR"/>
        </w:rPr>
        <w:t xml:space="preserve">                              </w:t>
      </w:r>
    </w:p>
    <w:p w:rsidR="009C0843" w:rsidRDefault="009C0843" w:rsidP="00A72C8E">
      <w:pPr>
        <w:tabs>
          <w:tab w:val="right" w:pos="7020"/>
        </w:tabs>
        <w:jc w:val="center"/>
        <w:rPr>
          <w:b/>
          <w:bCs/>
          <w:sz w:val="20"/>
          <w:szCs w:val="20"/>
          <w:rtl/>
          <w:lang w:bidi="fa-IR"/>
        </w:rPr>
      </w:pPr>
    </w:p>
    <w:p w:rsidR="00A72C8E" w:rsidRDefault="00A72C8E" w:rsidP="00A72C8E">
      <w:pPr>
        <w:tabs>
          <w:tab w:val="right" w:pos="7020"/>
        </w:tabs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>معاونیت علمی</w:t>
      </w:r>
    </w:p>
    <w:p w:rsidR="00A72C8E" w:rsidRPr="002C5529" w:rsidRDefault="00A72C8E" w:rsidP="00DB4524">
      <w:pPr>
        <w:tabs>
          <w:tab w:val="right" w:pos="7020"/>
        </w:tabs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آمریت </w:t>
      </w:r>
      <w:r w:rsidR="00DB4524">
        <w:rPr>
          <w:rFonts w:hint="cs"/>
          <w:b/>
          <w:bCs/>
          <w:sz w:val="20"/>
          <w:szCs w:val="20"/>
          <w:rtl/>
          <w:lang w:bidi="fa-IR"/>
        </w:rPr>
        <w:t xml:space="preserve">تضمین </w:t>
      </w:r>
      <w:r>
        <w:rPr>
          <w:rFonts w:hint="cs"/>
          <w:b/>
          <w:bCs/>
          <w:sz w:val="20"/>
          <w:szCs w:val="20"/>
          <w:rtl/>
          <w:lang w:bidi="fa-IR"/>
        </w:rPr>
        <w:t>کیفیت واعتباردهی</w:t>
      </w:r>
    </w:p>
    <w:p w:rsidR="00A72C8E" w:rsidRDefault="00A72C8E" w:rsidP="00A72C8E">
      <w:pPr>
        <w:tabs>
          <w:tab w:val="right" w:pos="6660"/>
        </w:tabs>
        <w:ind w:right="360"/>
        <w:jc w:val="center"/>
        <w:rPr>
          <w:b/>
          <w:bCs/>
          <w:sz w:val="18"/>
          <w:szCs w:val="18"/>
          <w:rtl/>
          <w:lang w:bidi="fa-IR"/>
        </w:rPr>
      </w:pPr>
    </w:p>
    <w:p w:rsidR="00E41BD0" w:rsidRDefault="00A72C8E" w:rsidP="00DD1DF5">
      <w:pPr>
        <w:tabs>
          <w:tab w:val="right" w:pos="7380"/>
        </w:tabs>
        <w:jc w:val="center"/>
        <w:rPr>
          <w:b/>
          <w:bCs/>
          <w:sz w:val="18"/>
          <w:szCs w:val="18"/>
          <w:rtl/>
          <w:lang w:bidi="fa-IR"/>
        </w:rPr>
      </w:pPr>
      <w:r>
        <w:rPr>
          <w:rFonts w:hint="cs"/>
          <w:b/>
          <w:bCs/>
          <w:sz w:val="18"/>
          <w:szCs w:val="18"/>
          <w:rtl/>
          <w:lang w:bidi="fa-IR"/>
        </w:rPr>
        <w:t xml:space="preserve">شــمـاره  عــــــــــــــــــــــــ                                                          </w:t>
      </w:r>
      <w:r w:rsidR="00AC44BD">
        <w:rPr>
          <w:rFonts w:hint="cs"/>
          <w:b/>
          <w:bCs/>
          <w:sz w:val="18"/>
          <w:szCs w:val="18"/>
          <w:rtl/>
          <w:lang w:bidi="fa-IR"/>
        </w:rPr>
        <w:t xml:space="preserve">                   تاریخ </w:t>
      </w:r>
      <w:r w:rsidR="009C0843">
        <w:rPr>
          <w:rFonts w:hint="cs"/>
          <w:b/>
          <w:bCs/>
          <w:sz w:val="18"/>
          <w:szCs w:val="18"/>
          <w:rtl/>
          <w:lang w:bidi="fa-IR"/>
        </w:rPr>
        <w:t xml:space="preserve">         </w:t>
      </w:r>
      <w:r w:rsidR="00AC44BD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A27AD9">
        <w:rPr>
          <w:rFonts w:hint="cs"/>
          <w:b/>
          <w:bCs/>
          <w:sz w:val="18"/>
          <w:szCs w:val="18"/>
          <w:rtl/>
          <w:lang w:bidi="fa-IR"/>
        </w:rPr>
        <w:t>16</w:t>
      </w:r>
      <w:r>
        <w:rPr>
          <w:rFonts w:hint="cs"/>
          <w:b/>
          <w:bCs/>
          <w:sz w:val="18"/>
          <w:szCs w:val="18"/>
          <w:rtl/>
          <w:lang w:bidi="fa-IR"/>
        </w:rPr>
        <w:t>/</w:t>
      </w:r>
      <w:r w:rsidR="00BE6633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DD1DF5">
        <w:rPr>
          <w:b/>
          <w:bCs/>
          <w:sz w:val="18"/>
          <w:szCs w:val="18"/>
          <w:lang w:bidi="fa-IR"/>
        </w:rPr>
        <w:t xml:space="preserve"> </w:t>
      </w:r>
      <w:r w:rsidR="00A27AD9">
        <w:rPr>
          <w:rFonts w:hint="cs"/>
          <w:b/>
          <w:bCs/>
          <w:sz w:val="18"/>
          <w:szCs w:val="18"/>
          <w:rtl/>
          <w:lang w:bidi="fa-IR"/>
        </w:rPr>
        <w:t>8</w:t>
      </w:r>
      <w:r w:rsidR="00DD1DF5">
        <w:rPr>
          <w:b/>
          <w:bCs/>
          <w:sz w:val="18"/>
          <w:szCs w:val="18"/>
          <w:lang w:bidi="fa-IR"/>
        </w:rPr>
        <w:t xml:space="preserve"> </w:t>
      </w:r>
      <w:r>
        <w:rPr>
          <w:rFonts w:hint="cs"/>
          <w:b/>
          <w:bCs/>
          <w:sz w:val="18"/>
          <w:szCs w:val="18"/>
          <w:rtl/>
          <w:lang w:bidi="fa-IR"/>
        </w:rPr>
        <w:t>/</w:t>
      </w:r>
      <w:r w:rsidR="00335309">
        <w:rPr>
          <w:rFonts w:hint="cs"/>
          <w:b/>
          <w:bCs/>
          <w:sz w:val="18"/>
          <w:szCs w:val="18"/>
          <w:rtl/>
          <w:lang w:bidi="fa-IR"/>
        </w:rPr>
        <w:t>139</w:t>
      </w:r>
      <w:r w:rsidR="00DB62EB">
        <w:rPr>
          <w:rFonts w:hint="cs"/>
          <w:b/>
          <w:bCs/>
          <w:sz w:val="18"/>
          <w:szCs w:val="18"/>
          <w:rtl/>
          <w:lang w:bidi="fa-IR"/>
        </w:rPr>
        <w:t>8</w:t>
      </w:r>
    </w:p>
    <w:p w:rsidR="0041639E" w:rsidRDefault="008C66AE" w:rsidP="003E7CA1">
      <w:pPr>
        <w:tabs>
          <w:tab w:val="right" w:pos="7380"/>
        </w:tabs>
        <w:ind w:right="-180"/>
        <w:rPr>
          <w:b/>
          <w:bCs/>
          <w:sz w:val="18"/>
          <w:szCs w:val="18"/>
          <w:rtl/>
          <w:lang w:bidi="fa-IR"/>
        </w:rPr>
      </w:pPr>
      <w:r>
        <w:rPr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99AEAC8" wp14:editId="572DD0E6">
                <wp:simplePos x="0" y="0"/>
                <wp:positionH relativeFrom="column">
                  <wp:posOffset>38100</wp:posOffset>
                </wp:positionH>
                <wp:positionV relativeFrom="paragraph">
                  <wp:posOffset>116839</wp:posOffset>
                </wp:positionV>
                <wp:extent cx="581977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87221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pt,9.2pt" to="461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fe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"/>
            </w:pict>
          </mc:Fallback>
        </mc:AlternateContent>
      </w:r>
    </w:p>
    <w:p w:rsidR="00E25DA8" w:rsidRPr="00E25DA8" w:rsidRDefault="00E25DA8" w:rsidP="00E25DA8">
      <w:pPr>
        <w:tabs>
          <w:tab w:val="right" w:pos="7380"/>
        </w:tabs>
        <w:ind w:left="-180" w:right="-180" w:firstLine="150"/>
        <w:jc w:val="right"/>
        <w:rPr>
          <w:b/>
          <w:bCs/>
          <w:sz w:val="18"/>
          <w:szCs w:val="18"/>
          <w:rtl/>
          <w:lang w:bidi="fa-IR"/>
        </w:rPr>
      </w:pPr>
    </w:p>
    <w:p w:rsidR="0041639E" w:rsidRDefault="0041639E" w:rsidP="00E40429">
      <w:pPr>
        <w:jc w:val="both"/>
        <w:rPr>
          <w:b/>
          <w:bCs/>
          <w:rtl/>
          <w:lang w:bidi="fa-IR"/>
        </w:rPr>
      </w:pPr>
      <w:r w:rsidRPr="0041639E">
        <w:rPr>
          <w:rFonts w:hint="cs"/>
          <w:b/>
          <w:bCs/>
          <w:rtl/>
          <w:lang w:bidi="fa-IR"/>
        </w:rPr>
        <w:t>به معاونیت محترم محصلان</w:t>
      </w:r>
    </w:p>
    <w:p w:rsidR="00DD1DF5" w:rsidRDefault="00DD1DF5" w:rsidP="006C7179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41639E">
        <w:rPr>
          <w:rFonts w:hint="cs"/>
          <w:rtl/>
          <w:lang w:bidi="fa-IR"/>
        </w:rPr>
        <w:t xml:space="preserve">اینک ضمیمه </w:t>
      </w:r>
      <w:r w:rsidR="006C7179">
        <w:rPr>
          <w:rFonts w:hint="cs"/>
          <w:rtl/>
          <w:lang w:bidi="fa-IR"/>
        </w:rPr>
        <w:t>نامه</w:t>
      </w:r>
      <w:r w:rsidR="0041639E">
        <w:rPr>
          <w:rFonts w:hint="cs"/>
          <w:rtl/>
          <w:lang w:bidi="fa-IR"/>
        </w:rPr>
        <w:t xml:space="preserve"> هذا </w:t>
      </w:r>
      <w:r w:rsidR="006C7179">
        <w:rPr>
          <w:rFonts w:hint="cs"/>
          <w:rtl/>
          <w:lang w:bidi="fa-IR"/>
        </w:rPr>
        <w:t>گزارش و</w:t>
      </w:r>
      <w:r w:rsidR="0041639E">
        <w:rPr>
          <w:rFonts w:hint="cs"/>
          <w:rtl/>
          <w:lang w:bidi="fa-IR"/>
        </w:rPr>
        <w:t>نتایج ارزیابی کمیته های فرعی تضمین کیفیت</w:t>
      </w:r>
      <w:r>
        <w:rPr>
          <w:rFonts w:hint="cs"/>
          <w:rtl/>
          <w:lang w:bidi="fa-IR"/>
        </w:rPr>
        <w:t xml:space="preserve"> و اعتباردهی</w:t>
      </w:r>
      <w:r w:rsidR="0041639E">
        <w:rPr>
          <w:rFonts w:hint="cs"/>
          <w:rtl/>
          <w:lang w:bidi="fa-IR"/>
        </w:rPr>
        <w:t xml:space="preserve">، مدیریت های تدریسی و آمریت ها که قبلا توسط اعضای </w:t>
      </w:r>
      <w:r>
        <w:rPr>
          <w:rFonts w:hint="cs"/>
          <w:rtl/>
          <w:lang w:bidi="fa-IR"/>
        </w:rPr>
        <w:t>کمیته موسساتی این کمیته بازنگری گردیده است</w:t>
      </w:r>
      <w:r w:rsidR="0041639E">
        <w:rPr>
          <w:rFonts w:hint="cs"/>
          <w:rtl/>
          <w:lang w:bidi="fa-IR"/>
        </w:rPr>
        <w:t xml:space="preserve"> به شما ارسال</w:t>
      </w:r>
      <w:r w:rsidR="008C210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می </w:t>
      </w:r>
      <w:r w:rsidR="008C2107">
        <w:rPr>
          <w:rFonts w:hint="cs"/>
          <w:rtl/>
          <w:lang w:bidi="fa-IR"/>
        </w:rPr>
        <w:t>گردید</w:t>
      </w:r>
      <w:r>
        <w:rPr>
          <w:rFonts w:hint="cs"/>
          <w:rtl/>
          <w:lang w:bidi="fa-IR"/>
        </w:rPr>
        <w:t xml:space="preserve">. </w:t>
      </w:r>
    </w:p>
    <w:p w:rsidR="0041639E" w:rsidRDefault="00DD1DF5" w:rsidP="00E40429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 گزارش  تمامی </w:t>
      </w:r>
      <w:r w:rsidR="0041639E">
        <w:rPr>
          <w:rFonts w:hint="cs"/>
          <w:rtl/>
          <w:lang w:bidi="fa-IR"/>
        </w:rPr>
        <w:t xml:space="preserve">نکات ضعف </w:t>
      </w:r>
      <w:r w:rsidR="004278DD">
        <w:rPr>
          <w:rFonts w:hint="cs"/>
          <w:rtl/>
          <w:lang w:bidi="fa-IR"/>
        </w:rPr>
        <w:t>و</w:t>
      </w:r>
      <w:r w:rsidR="00DD45F9">
        <w:rPr>
          <w:rFonts w:hint="cs"/>
          <w:rtl/>
          <w:lang w:bidi="fa-IR"/>
        </w:rPr>
        <w:t xml:space="preserve"> مشکلات </w:t>
      </w:r>
      <w:r>
        <w:rPr>
          <w:rFonts w:hint="cs"/>
          <w:rtl/>
          <w:lang w:bidi="fa-IR"/>
        </w:rPr>
        <w:t xml:space="preserve">موجوده که در بخش های متذکره توسط </w:t>
      </w:r>
      <w:r w:rsidR="0041639E">
        <w:rPr>
          <w:rFonts w:hint="cs"/>
          <w:rtl/>
          <w:lang w:bidi="fa-IR"/>
        </w:rPr>
        <w:t xml:space="preserve"> هیت</w:t>
      </w:r>
      <w:r>
        <w:rPr>
          <w:rFonts w:hint="cs"/>
          <w:rtl/>
          <w:lang w:bidi="fa-IR"/>
        </w:rPr>
        <w:t xml:space="preserve"> محترم بازنگر</w:t>
      </w:r>
      <w:r w:rsidR="0041639E">
        <w:rPr>
          <w:rFonts w:hint="cs"/>
          <w:rtl/>
          <w:lang w:bidi="fa-IR"/>
        </w:rPr>
        <w:t xml:space="preserve"> بازیافت گردیده است با مراجع مربوطه در میان گذاشته می شود.</w:t>
      </w:r>
      <w:r>
        <w:rPr>
          <w:rFonts w:hint="cs"/>
          <w:rtl/>
          <w:lang w:bidi="fa-IR"/>
        </w:rPr>
        <w:t xml:space="preserve"> از مراجع محترم تقاضا به عمل می آید تا در رفع کمبودات خویش جدآ توجه نموده انچه لازم است اقدام نمایند</w:t>
      </w:r>
      <w:r w:rsidR="008C2107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تاحین بازنگری توسط تیم محترم ریاست تضمین کیفیت و اعتباردهی وزارت تحصیلات عالی پوهنتون به چالش مواجع نگردد.</w:t>
      </w:r>
    </w:p>
    <w:p w:rsidR="003E7CA1" w:rsidRPr="003E7CA1" w:rsidRDefault="003E7CA1" w:rsidP="00E40429">
      <w:pPr>
        <w:jc w:val="both"/>
        <w:rPr>
          <w:rtl/>
          <w:lang w:bidi="fa-IR"/>
        </w:rPr>
      </w:pPr>
    </w:p>
    <w:p w:rsidR="0041639E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مدیریت عمومی محصلان</w:t>
      </w:r>
    </w:p>
    <w:p w:rsidR="005F33A4" w:rsidRDefault="005F33A4" w:rsidP="00E40429">
      <w:pPr>
        <w:pStyle w:val="ListParagraph"/>
        <w:numPr>
          <w:ilvl w:val="0"/>
          <w:numId w:val="29"/>
        </w:numPr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>عدم موجودیت نتایج محصلان بشکل کمپیوتری وشواهد ارسال آن به معاونیت امور محصلان</w:t>
      </w:r>
    </w:p>
    <w:p w:rsidR="005F33A4" w:rsidRDefault="00035932" w:rsidP="00E40429">
      <w:pPr>
        <w:pStyle w:val="ListParagraph"/>
        <w:numPr>
          <w:ilvl w:val="0"/>
          <w:numId w:val="29"/>
        </w:numPr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نداشتن </w:t>
      </w:r>
      <w:r w:rsidR="005F33A4">
        <w:rPr>
          <w:rFonts w:hint="cs"/>
          <w:rtl/>
          <w:lang w:bidi="fa-IR"/>
        </w:rPr>
        <w:t xml:space="preserve"> آگاهی کامل از پروسه ارتقای کیفیت</w:t>
      </w:r>
    </w:p>
    <w:p w:rsidR="00E40429" w:rsidRDefault="00F346DC" w:rsidP="00E40429">
      <w:p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FE4A92">
        <w:rPr>
          <w:rFonts w:hint="cs"/>
          <w:rtl/>
          <w:lang w:bidi="fa-IR"/>
        </w:rPr>
        <w:t>قابل یادآوری است این که</w:t>
      </w:r>
      <w:r w:rsidR="0052180B">
        <w:rPr>
          <w:rFonts w:hint="cs"/>
          <w:rtl/>
          <w:lang w:bidi="fa-IR"/>
        </w:rPr>
        <w:t>،</w:t>
      </w:r>
      <w:r w:rsidR="00FE4A92">
        <w:rPr>
          <w:rFonts w:hint="cs"/>
          <w:rtl/>
          <w:lang w:bidi="fa-IR"/>
        </w:rPr>
        <w:t xml:space="preserve"> معاونیت محترم محصلان یکی از بخش عمده بوده و در تطبیق پروسه تضمین کیفیت نقش ارزنده</w:t>
      </w:r>
    </w:p>
    <w:p w:rsidR="00E40429" w:rsidRDefault="00FE4A92" w:rsidP="00E40429">
      <w:p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را دار</w:t>
      </w:r>
      <w:r w:rsidR="00F346DC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 می باشد</w:t>
      </w:r>
      <w:r w:rsidR="0052180B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 xml:space="preserve"> بدین منظور همکاری های همجانبه این معاونیت می تواند پوهنتون در رسیدن به اه</w:t>
      </w:r>
      <w:r w:rsidR="00F67D2F">
        <w:rPr>
          <w:rFonts w:hint="cs"/>
          <w:rtl/>
          <w:lang w:bidi="fa-IR"/>
        </w:rPr>
        <w:t>ــــ</w:t>
      </w:r>
      <w:r>
        <w:rPr>
          <w:rFonts w:hint="cs"/>
          <w:rtl/>
          <w:lang w:bidi="fa-IR"/>
        </w:rPr>
        <w:t>داف آن کم</w:t>
      </w:r>
      <w:r w:rsidR="00E40429">
        <w:rPr>
          <w:rFonts w:hint="cs"/>
          <w:rtl/>
          <w:lang w:bidi="fa-IR"/>
        </w:rPr>
        <w:t>ــ</w:t>
      </w:r>
      <w:r>
        <w:rPr>
          <w:rFonts w:hint="cs"/>
          <w:rtl/>
          <w:lang w:bidi="fa-IR"/>
        </w:rPr>
        <w:t>ک نمایند</w:t>
      </w:r>
    </w:p>
    <w:p w:rsidR="00E40429" w:rsidRDefault="00F346DC" w:rsidP="00E40429">
      <w:p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FE4A92">
        <w:rPr>
          <w:rFonts w:hint="cs"/>
          <w:rtl/>
          <w:lang w:bidi="fa-IR"/>
        </w:rPr>
        <w:t xml:space="preserve"> </w:t>
      </w:r>
      <w:r w:rsidR="0052180B">
        <w:rPr>
          <w:rFonts w:hint="cs"/>
          <w:rtl/>
          <w:lang w:bidi="fa-IR"/>
        </w:rPr>
        <w:t>بنآ</w:t>
      </w:r>
      <w:r w:rsidR="00FE4A92">
        <w:rPr>
          <w:rFonts w:hint="cs"/>
          <w:rtl/>
          <w:lang w:bidi="fa-IR"/>
        </w:rPr>
        <w:t xml:space="preserve"> از معاونیت محترم محصلان تقاضا به عمل می آید تا همکاری های خویش را در این زمینه توسعه بخشیده و توجه </w:t>
      </w:r>
      <w:r w:rsidR="0052180B">
        <w:rPr>
          <w:rFonts w:hint="cs"/>
          <w:rtl/>
          <w:lang w:bidi="fa-IR"/>
        </w:rPr>
        <w:t xml:space="preserve">جدی </w:t>
      </w:r>
    </w:p>
    <w:p w:rsidR="00FE4A92" w:rsidRDefault="00F346DC" w:rsidP="00E40429">
      <w:pPr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 </w:t>
      </w:r>
      <w:r w:rsidR="00E40429">
        <w:rPr>
          <w:rFonts w:hint="cs"/>
          <w:rtl/>
          <w:lang w:bidi="fa-IR"/>
        </w:rPr>
        <w:t xml:space="preserve"> </w:t>
      </w:r>
      <w:r w:rsidR="0052180B">
        <w:rPr>
          <w:rFonts w:hint="cs"/>
          <w:rtl/>
          <w:lang w:bidi="fa-IR"/>
        </w:rPr>
        <w:t>شان را در راستای تطبیق هرچه بهتر این پروسه خواهانیم.</w:t>
      </w:r>
      <w:r w:rsidR="00FE4A92">
        <w:rPr>
          <w:rFonts w:hint="cs"/>
          <w:rtl/>
          <w:lang w:bidi="fa-IR"/>
        </w:rPr>
        <w:t xml:space="preserve">  </w:t>
      </w:r>
    </w:p>
    <w:p w:rsidR="00035932" w:rsidRPr="005F33A4" w:rsidRDefault="00035932" w:rsidP="00E40429">
      <w:pPr>
        <w:pStyle w:val="ListParagraph"/>
        <w:ind w:right="-720"/>
        <w:jc w:val="both"/>
        <w:rPr>
          <w:rtl/>
          <w:lang w:bidi="fa-IR"/>
        </w:rPr>
      </w:pPr>
    </w:p>
    <w:p w:rsidR="0041639E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پوهنحی نرسنگ و قابلگی</w:t>
      </w:r>
    </w:p>
    <w:p w:rsidR="00521802" w:rsidRDefault="004B1CFD" w:rsidP="00E40429">
      <w:pPr>
        <w:pStyle w:val="ListParagraph"/>
        <w:numPr>
          <w:ilvl w:val="0"/>
          <w:numId w:val="42"/>
        </w:numPr>
        <w:spacing w:after="200" w:line="276" w:lineRule="auto"/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>تمام موارد چک لست متذکره در ا</w:t>
      </w:r>
      <w:r w:rsidR="00CF38D2">
        <w:rPr>
          <w:rFonts w:hint="cs"/>
          <w:rtl/>
          <w:lang w:bidi="fa-IR"/>
        </w:rPr>
        <w:t>ین پوهنحی به شکل منظم وجود دارد.</w:t>
      </w:r>
    </w:p>
    <w:p w:rsidR="00CF38D2" w:rsidRPr="00CF38D2" w:rsidRDefault="00CF38D2" w:rsidP="00F346DC">
      <w:pPr>
        <w:pStyle w:val="ListParagraph"/>
        <w:numPr>
          <w:ilvl w:val="0"/>
          <w:numId w:val="42"/>
        </w:numPr>
        <w:ind w:right="-720"/>
        <w:jc w:val="both"/>
        <w:rPr>
          <w:b/>
          <w:bCs/>
          <w:rtl/>
          <w:lang w:bidi="fa-IR"/>
        </w:rPr>
      </w:pPr>
      <w:r w:rsidRPr="00CF38D2">
        <w:rPr>
          <w:rFonts w:hint="cs"/>
          <w:b/>
          <w:bCs/>
          <w:rtl/>
          <w:lang w:bidi="fa-IR"/>
        </w:rPr>
        <w:t xml:space="preserve">کمیته فرعی تضمین کیفیت پوهنحی </w:t>
      </w:r>
      <w:r w:rsidR="00F346DC">
        <w:rPr>
          <w:rFonts w:hint="cs"/>
          <w:b/>
          <w:bCs/>
          <w:rtl/>
          <w:lang w:bidi="fa-IR"/>
        </w:rPr>
        <w:t>نرسنگ وقابلگی</w:t>
      </w:r>
    </w:p>
    <w:p w:rsidR="00521802" w:rsidRDefault="00521802" w:rsidP="00E40429">
      <w:p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تمام فعالیت های کمیته فرعی تضمین کیفیت در این پوهنحی به شکل منظم اجرا جلسات آن در زمان معینه تدویر گردیده است.</w:t>
      </w:r>
    </w:p>
    <w:p w:rsidR="003E7CA1" w:rsidRPr="003E7CA1" w:rsidRDefault="003E7CA1" w:rsidP="00E40429">
      <w:pPr>
        <w:ind w:right="-720"/>
        <w:jc w:val="both"/>
        <w:rPr>
          <w:rtl/>
          <w:lang w:bidi="fa-IR"/>
        </w:rPr>
      </w:pPr>
    </w:p>
    <w:p w:rsidR="00035932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پوهنحی صحت عامه</w:t>
      </w:r>
      <w:r w:rsidR="0052180B" w:rsidRPr="003E7CA1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41639E" w:rsidRPr="00CF38D2" w:rsidRDefault="00035932" w:rsidP="00E40429">
      <w:pPr>
        <w:pStyle w:val="ListParagraph"/>
        <w:numPr>
          <w:ilvl w:val="0"/>
          <w:numId w:val="31"/>
        </w:numPr>
        <w:ind w:right="-720"/>
        <w:jc w:val="both"/>
        <w:rPr>
          <w:b/>
          <w:bCs/>
          <w:lang w:bidi="fa-IR"/>
        </w:rPr>
      </w:pPr>
      <w:r>
        <w:rPr>
          <w:rFonts w:hint="cs"/>
          <w:rtl/>
          <w:lang w:bidi="fa-IR"/>
        </w:rPr>
        <w:t>نداشتن ارشیف اثار علمی</w:t>
      </w:r>
    </w:p>
    <w:p w:rsidR="00CF38D2" w:rsidRPr="00904247" w:rsidRDefault="00CF38D2" w:rsidP="00E40429">
      <w:pPr>
        <w:pStyle w:val="ListParagraph"/>
        <w:ind w:left="780" w:right="-720"/>
        <w:jc w:val="both"/>
        <w:rPr>
          <w:b/>
          <w:bCs/>
          <w:lang w:bidi="fa-IR"/>
        </w:rPr>
      </w:pPr>
    </w:p>
    <w:p w:rsidR="00904247" w:rsidRPr="00F346DC" w:rsidRDefault="00CF38D2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F346DC">
        <w:rPr>
          <w:rFonts w:hint="cs"/>
          <w:b/>
          <w:bCs/>
          <w:sz w:val="28"/>
          <w:szCs w:val="28"/>
          <w:rtl/>
          <w:lang w:bidi="fa-IR"/>
        </w:rPr>
        <w:t>کمیته فرعی تضمین کیفیت پوهنحی صحت عامه</w:t>
      </w:r>
    </w:p>
    <w:p w:rsidR="00615BFE" w:rsidRDefault="0052180B" w:rsidP="00E40429">
      <w:p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615BFE">
        <w:rPr>
          <w:rFonts w:hint="cs"/>
          <w:rtl/>
          <w:lang w:bidi="fa-IR"/>
        </w:rPr>
        <w:t>تمام فعالیت های کمیته فرعی تضمین کیفیت در این پوهنحی به شکل منظم اجرا جلسات آن در زمان معینه تدویر گردیده است.</w:t>
      </w:r>
    </w:p>
    <w:p w:rsidR="00D93C13" w:rsidRDefault="00D93C13" w:rsidP="00E40429">
      <w:pPr>
        <w:ind w:right="-720"/>
        <w:jc w:val="both"/>
        <w:rPr>
          <w:b/>
          <w:bCs/>
          <w:rtl/>
          <w:lang w:bidi="fa-IR"/>
        </w:rPr>
      </w:pPr>
    </w:p>
    <w:p w:rsidR="003E7CA1" w:rsidRPr="004466AB" w:rsidRDefault="003E7CA1" w:rsidP="00E40429">
      <w:pPr>
        <w:ind w:right="-720"/>
        <w:jc w:val="both"/>
        <w:rPr>
          <w:b/>
          <w:bCs/>
          <w:rtl/>
          <w:lang w:bidi="fa-IR"/>
        </w:rPr>
      </w:pPr>
    </w:p>
    <w:p w:rsidR="00615BFE" w:rsidRPr="003E7CA1" w:rsidRDefault="0041639E" w:rsidP="00E40429">
      <w:pPr>
        <w:spacing w:after="200" w:line="276" w:lineRule="auto"/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 xml:space="preserve">پوهنحی علوم متمم صحی </w:t>
      </w:r>
    </w:p>
    <w:p w:rsidR="00664A66" w:rsidRDefault="00615BFE" w:rsidP="00E40429">
      <w:pPr>
        <w:pStyle w:val="ListParagraph"/>
        <w:numPr>
          <w:ilvl w:val="0"/>
          <w:numId w:val="31"/>
        </w:numPr>
        <w:spacing w:after="200" w:line="276" w:lineRule="auto"/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>عدم موجدیت نتایج محصلان بشکل کمپیوتری و موجودیت شواهد ارسال آن به معاونیت</w:t>
      </w:r>
      <w:r w:rsidR="005A2B44">
        <w:rPr>
          <w:rFonts w:hint="cs"/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 xml:space="preserve"> محصلان </w:t>
      </w:r>
    </w:p>
    <w:p w:rsidR="00CF42BF" w:rsidRDefault="00CF42BF" w:rsidP="00E40429">
      <w:pPr>
        <w:pStyle w:val="ListParagraph"/>
        <w:numPr>
          <w:ilvl w:val="0"/>
          <w:numId w:val="31"/>
        </w:numPr>
        <w:spacing w:after="200" w:line="276" w:lineRule="auto"/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عدم ارشیف اسناد پروسه مکافات و مجازات </w:t>
      </w:r>
    </w:p>
    <w:p w:rsidR="00A9454D" w:rsidRDefault="00CF42BF" w:rsidP="00E40429">
      <w:pPr>
        <w:pStyle w:val="ListParagraph"/>
        <w:numPr>
          <w:ilvl w:val="0"/>
          <w:numId w:val="31"/>
        </w:numPr>
        <w:spacing w:after="200" w:line="276" w:lineRule="auto"/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نداشتن ثبت اسناد و راجستر تقسیم و نگهداری اجناس و لوازم .</w:t>
      </w:r>
    </w:p>
    <w:p w:rsidR="0041639E" w:rsidRPr="003E7CA1" w:rsidRDefault="0041639E" w:rsidP="00E40429">
      <w:pPr>
        <w:ind w:right="-720"/>
        <w:jc w:val="both"/>
        <w:rPr>
          <w:b/>
          <w:bCs/>
          <w:sz w:val="32"/>
          <w:szCs w:val="32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کمیته فرعی تضمین کیفیت پوهنحی علوم متمم صحی</w:t>
      </w:r>
    </w:p>
    <w:p w:rsidR="0041639E" w:rsidRDefault="00CF38D2" w:rsidP="00E40429">
      <w:p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  <w:r w:rsidR="0041639E">
        <w:rPr>
          <w:rFonts w:hint="cs"/>
          <w:rtl/>
          <w:lang w:bidi="fa-IR"/>
        </w:rPr>
        <w:t>تمام فعالیت های کمیته فرعی تضمین کیفیت در این پوهنحی به شکل منظم اجرا جلسات آن در زمان معینه تدویر گردیده است.</w:t>
      </w:r>
    </w:p>
    <w:p w:rsidR="0041639E" w:rsidRDefault="0041639E" w:rsidP="00E40429">
      <w:pPr>
        <w:ind w:right="-720"/>
        <w:jc w:val="both"/>
        <w:rPr>
          <w:rtl/>
          <w:lang w:bidi="fa-IR"/>
        </w:rPr>
      </w:pPr>
    </w:p>
    <w:p w:rsidR="0041639E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 xml:space="preserve">پوهنحی ستوماتولوژی </w:t>
      </w:r>
    </w:p>
    <w:p w:rsidR="00B22387" w:rsidRDefault="00CF42BF" w:rsidP="00E40429">
      <w:pPr>
        <w:pStyle w:val="ListParagraph"/>
        <w:numPr>
          <w:ilvl w:val="0"/>
          <w:numId w:val="32"/>
        </w:numPr>
        <w:spacing w:after="200" w:line="276" w:lineRule="auto"/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تمام موارد چک لست متذکره در این پوهنحی به شکل منظم وجود دارد.</w:t>
      </w:r>
    </w:p>
    <w:p w:rsidR="00B22387" w:rsidRPr="003E7CA1" w:rsidRDefault="00521802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B22387" w:rsidRPr="003E7CA1">
        <w:rPr>
          <w:rFonts w:hint="cs"/>
          <w:b/>
          <w:bCs/>
          <w:sz w:val="28"/>
          <w:szCs w:val="28"/>
          <w:rtl/>
          <w:lang w:bidi="fa-IR"/>
        </w:rPr>
        <w:t>کمیته فرعی تضمین کیفیت پوهنحی ستوماتولوژی</w:t>
      </w:r>
    </w:p>
    <w:p w:rsidR="00B22387" w:rsidRDefault="00CF38D2" w:rsidP="00E40429">
      <w:p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  <w:r w:rsidR="00B22387">
        <w:rPr>
          <w:rFonts w:hint="cs"/>
          <w:rtl/>
          <w:lang w:bidi="fa-IR"/>
        </w:rPr>
        <w:t>تمام فعالیت های کمیته فرعی تضمین کیفیت در این پوهنحی به شکل منظم اجرا جلسات آن در زمان معینه تدویر گردیده است.</w:t>
      </w:r>
    </w:p>
    <w:p w:rsidR="0041639E" w:rsidRPr="004466AB" w:rsidRDefault="0041639E" w:rsidP="00E40429">
      <w:pPr>
        <w:ind w:right="-720"/>
        <w:jc w:val="both"/>
        <w:rPr>
          <w:b/>
          <w:bCs/>
          <w:rtl/>
          <w:lang w:bidi="fa-IR"/>
        </w:rPr>
      </w:pPr>
    </w:p>
    <w:p w:rsidR="00A9454D" w:rsidRPr="003E7CA1" w:rsidRDefault="00B22387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پوهنحی معالجی</w:t>
      </w:r>
    </w:p>
    <w:p w:rsidR="00B22387" w:rsidRDefault="00B22387" w:rsidP="00E40429">
      <w:pPr>
        <w:pStyle w:val="ListParagraph"/>
        <w:numPr>
          <w:ilvl w:val="0"/>
          <w:numId w:val="32"/>
        </w:numPr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>نداشتن آگاهی کامل از پروسه ارتقای ظرفیت</w:t>
      </w:r>
    </w:p>
    <w:p w:rsidR="00B430D1" w:rsidRDefault="00B430D1" w:rsidP="00E40429">
      <w:pPr>
        <w:pStyle w:val="ListParagraph"/>
        <w:numPr>
          <w:ilvl w:val="0"/>
          <w:numId w:val="32"/>
        </w:numPr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موجودیت شقه های امتحان بدون </w:t>
      </w:r>
      <w:r w:rsidR="00B22387">
        <w:rPr>
          <w:rFonts w:hint="cs"/>
          <w:rtl/>
          <w:lang w:bidi="fa-IR"/>
        </w:rPr>
        <w:t xml:space="preserve">تاریخ </w:t>
      </w:r>
    </w:p>
    <w:p w:rsidR="00B22387" w:rsidRDefault="00B22387" w:rsidP="00E40429">
      <w:pPr>
        <w:pStyle w:val="ListParagraph"/>
        <w:numPr>
          <w:ilvl w:val="0"/>
          <w:numId w:val="32"/>
        </w:numPr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>عدم موجودیت صندوق شکایات</w:t>
      </w:r>
      <w:r w:rsidR="00C62753">
        <w:rPr>
          <w:rFonts w:hint="cs"/>
          <w:rtl/>
          <w:lang w:bidi="fa-IR"/>
        </w:rPr>
        <w:t xml:space="preserve"> در پوهنحی </w:t>
      </w:r>
      <w:r>
        <w:rPr>
          <w:rFonts w:hint="cs"/>
          <w:rtl/>
          <w:lang w:bidi="fa-IR"/>
        </w:rPr>
        <w:t xml:space="preserve"> </w:t>
      </w:r>
    </w:p>
    <w:p w:rsidR="00C62753" w:rsidRDefault="00C62753" w:rsidP="00E40429">
      <w:pPr>
        <w:pStyle w:val="ListParagraph"/>
        <w:numPr>
          <w:ilvl w:val="0"/>
          <w:numId w:val="32"/>
        </w:numPr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کم کاری و عدم </w:t>
      </w:r>
      <w:r w:rsidR="00B22387">
        <w:rPr>
          <w:rFonts w:hint="cs"/>
          <w:rtl/>
          <w:lang w:bidi="fa-IR"/>
        </w:rPr>
        <w:t>هماهنگی</w:t>
      </w:r>
      <w:r>
        <w:rPr>
          <w:rFonts w:hint="cs"/>
          <w:rtl/>
          <w:lang w:bidi="fa-IR"/>
        </w:rPr>
        <w:t xml:space="preserve"> </w:t>
      </w:r>
      <w:r w:rsidR="00B22387">
        <w:rPr>
          <w:rFonts w:hint="cs"/>
          <w:rtl/>
          <w:lang w:bidi="fa-IR"/>
        </w:rPr>
        <w:t>با</w:t>
      </w:r>
      <w:r>
        <w:rPr>
          <w:rFonts w:hint="cs"/>
          <w:rtl/>
          <w:lang w:bidi="fa-IR"/>
        </w:rPr>
        <w:t xml:space="preserve"> آمریت</w:t>
      </w:r>
      <w:r w:rsidR="00B22387">
        <w:rPr>
          <w:rFonts w:hint="cs"/>
          <w:rtl/>
          <w:lang w:bidi="fa-IR"/>
        </w:rPr>
        <w:t xml:space="preserve"> تضمین کیفیت </w:t>
      </w:r>
    </w:p>
    <w:p w:rsidR="00C62753" w:rsidRDefault="00C62753" w:rsidP="00E40429">
      <w:pPr>
        <w:pStyle w:val="ListParagraph"/>
        <w:numPr>
          <w:ilvl w:val="0"/>
          <w:numId w:val="32"/>
        </w:numPr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>عدم موجودیت بورد اعلانات در مدیریت تدریسی.</w:t>
      </w:r>
    </w:p>
    <w:p w:rsidR="00DD1B98" w:rsidRPr="00B22387" w:rsidRDefault="00DD1B98" w:rsidP="00E40429">
      <w:pPr>
        <w:pStyle w:val="ListParagraph"/>
        <w:numPr>
          <w:ilvl w:val="0"/>
          <w:numId w:val="32"/>
        </w:num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عدم گزارش سمستروار فعالیتها در مقابل شکایات و پیشنهادات استادان، محصلان و کارمندان</w:t>
      </w:r>
    </w:p>
    <w:p w:rsidR="0041639E" w:rsidRPr="004466AB" w:rsidRDefault="0041639E" w:rsidP="00E40429">
      <w:pPr>
        <w:ind w:right="-720"/>
        <w:jc w:val="both"/>
        <w:rPr>
          <w:sz w:val="22"/>
          <w:szCs w:val="22"/>
          <w:rtl/>
          <w:lang w:bidi="fa-IR"/>
        </w:rPr>
      </w:pPr>
    </w:p>
    <w:p w:rsidR="0041639E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مشکلات موجوده در کمیته فرعی تضمین کیفیت پوهنحی معالجی</w:t>
      </w:r>
    </w:p>
    <w:p w:rsidR="00A9454D" w:rsidRDefault="00E760E1" w:rsidP="00E40429">
      <w:pPr>
        <w:pStyle w:val="ListParagraph"/>
        <w:spacing w:after="200" w:line="276" w:lineRule="auto"/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نامنظم بودن کمیته فرعی تضمین کیفیت این پوهنحی </w:t>
      </w:r>
    </w:p>
    <w:p w:rsidR="0041639E" w:rsidRPr="004466AB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4466AB">
        <w:rPr>
          <w:rFonts w:hint="cs"/>
          <w:b/>
          <w:bCs/>
          <w:sz w:val="28"/>
          <w:szCs w:val="28"/>
          <w:rtl/>
          <w:lang w:bidi="fa-IR"/>
        </w:rPr>
        <w:t>معاونیت علمی</w:t>
      </w:r>
    </w:p>
    <w:p w:rsidR="0041639E" w:rsidRPr="004466AB" w:rsidRDefault="0041639E" w:rsidP="00E40429">
      <w:pPr>
        <w:ind w:right="-720"/>
        <w:jc w:val="both"/>
        <w:rPr>
          <w:b/>
          <w:bCs/>
          <w:rtl/>
          <w:lang w:bidi="fa-IR"/>
        </w:rPr>
      </w:pPr>
      <w:r w:rsidRPr="004466AB">
        <w:rPr>
          <w:rFonts w:hint="cs"/>
          <w:b/>
          <w:bCs/>
          <w:rtl/>
          <w:lang w:bidi="fa-IR"/>
        </w:rPr>
        <w:t xml:space="preserve">مدیریت استادان </w:t>
      </w:r>
    </w:p>
    <w:p w:rsidR="00A9454D" w:rsidRDefault="0079248E" w:rsidP="00E40429">
      <w:pPr>
        <w:pStyle w:val="ListParagraph"/>
        <w:numPr>
          <w:ilvl w:val="0"/>
          <w:numId w:val="33"/>
        </w:numPr>
        <w:spacing w:after="200" w:line="276" w:lineRule="auto"/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تمام موارد چک لست متذکره در مدیریت به شکل منظم وجود دارد.</w:t>
      </w:r>
    </w:p>
    <w:p w:rsidR="0041639E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4466AB">
        <w:rPr>
          <w:rFonts w:hint="cs"/>
          <w:b/>
          <w:bCs/>
          <w:rtl/>
          <w:lang w:bidi="fa-IR"/>
        </w:rPr>
        <w:t>آ</w:t>
      </w:r>
      <w:r w:rsidRPr="003E7CA1">
        <w:rPr>
          <w:rFonts w:hint="cs"/>
          <w:b/>
          <w:bCs/>
          <w:sz w:val="28"/>
          <w:szCs w:val="28"/>
          <w:rtl/>
          <w:lang w:bidi="fa-IR"/>
        </w:rPr>
        <w:t>مریت نشرات</w:t>
      </w:r>
    </w:p>
    <w:p w:rsidR="0079248E" w:rsidRPr="000320BC" w:rsidRDefault="0079248E" w:rsidP="00E40429">
      <w:pPr>
        <w:pStyle w:val="ListParagraph"/>
        <w:numPr>
          <w:ilvl w:val="0"/>
          <w:numId w:val="33"/>
        </w:numPr>
        <w:ind w:right="-720"/>
        <w:jc w:val="both"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عدم موجودیت پلان انکشافی </w:t>
      </w:r>
      <w:r w:rsidR="000320BC">
        <w:rPr>
          <w:rFonts w:hint="cs"/>
          <w:rtl/>
          <w:lang w:bidi="fa-IR"/>
        </w:rPr>
        <w:t>در</w:t>
      </w:r>
      <w:r>
        <w:rPr>
          <w:rFonts w:hint="cs"/>
          <w:rtl/>
          <w:lang w:bidi="fa-IR"/>
        </w:rPr>
        <w:t xml:space="preserve"> این آمریت.  </w:t>
      </w:r>
    </w:p>
    <w:p w:rsidR="00A9454D" w:rsidRPr="00F64876" w:rsidRDefault="0079248E" w:rsidP="00E40429">
      <w:pPr>
        <w:pStyle w:val="ListParagraph"/>
        <w:numPr>
          <w:ilvl w:val="0"/>
          <w:numId w:val="33"/>
        </w:numPr>
        <w:ind w:right="-720"/>
        <w:jc w:val="both"/>
        <w:rPr>
          <w:b/>
          <w:bCs/>
          <w:lang w:bidi="fa-IR"/>
        </w:rPr>
      </w:pPr>
      <w:r>
        <w:rPr>
          <w:rFonts w:hint="cs"/>
          <w:rtl/>
          <w:lang w:bidi="fa-IR"/>
        </w:rPr>
        <w:t>اپدیت نبودن ویبسایت پوهنتون علوم طبی کابل.</w:t>
      </w:r>
    </w:p>
    <w:p w:rsidR="00F64876" w:rsidRPr="00F64876" w:rsidRDefault="00F64876" w:rsidP="00E40429">
      <w:pPr>
        <w:pStyle w:val="ListParagraph"/>
        <w:ind w:left="1440" w:right="-720"/>
        <w:jc w:val="both"/>
        <w:rPr>
          <w:b/>
          <w:bCs/>
          <w:lang w:bidi="fa-IR"/>
        </w:rPr>
      </w:pPr>
    </w:p>
    <w:p w:rsidR="00F64876" w:rsidRPr="003E7CA1" w:rsidRDefault="0041639E" w:rsidP="00E40429">
      <w:pPr>
        <w:ind w:right="-720"/>
        <w:jc w:val="both"/>
        <w:rPr>
          <w:b/>
          <w:bCs/>
          <w:sz w:val="32"/>
          <w:szCs w:val="32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آمریت کتابخانه</w:t>
      </w:r>
    </w:p>
    <w:p w:rsidR="00DD0BA6" w:rsidRPr="004D4D80" w:rsidRDefault="00F64876" w:rsidP="00E40429">
      <w:pPr>
        <w:pStyle w:val="ListParagraph"/>
        <w:numPr>
          <w:ilvl w:val="0"/>
          <w:numId w:val="36"/>
        </w:numPr>
        <w:ind w:right="-720"/>
        <w:jc w:val="both"/>
        <w:rPr>
          <w:b/>
          <w:bCs/>
          <w:lang w:bidi="fa-IR"/>
        </w:rPr>
      </w:pPr>
      <w:r>
        <w:rPr>
          <w:rFonts w:hint="cs"/>
          <w:rtl/>
          <w:lang w:bidi="fa-IR"/>
        </w:rPr>
        <w:t>عدم اپدیت آرشیف اسناد استادان.</w:t>
      </w:r>
    </w:p>
    <w:p w:rsidR="004D4D80" w:rsidRPr="004D4D80" w:rsidRDefault="004D4D80" w:rsidP="00E40429">
      <w:pPr>
        <w:pStyle w:val="ListParagraph"/>
        <w:ind w:right="-720"/>
        <w:jc w:val="both"/>
        <w:rPr>
          <w:b/>
          <w:bCs/>
          <w:rtl/>
          <w:lang w:bidi="fa-IR"/>
        </w:rPr>
      </w:pPr>
    </w:p>
    <w:p w:rsidR="0041639E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آمریت تحقیقات علمی</w:t>
      </w:r>
    </w:p>
    <w:p w:rsidR="00EB5E8B" w:rsidRPr="00EB5E8B" w:rsidRDefault="00EB5E8B" w:rsidP="00E40429">
      <w:pPr>
        <w:pStyle w:val="ListParagraph"/>
        <w:numPr>
          <w:ilvl w:val="0"/>
          <w:numId w:val="36"/>
        </w:numPr>
        <w:ind w:right="-720"/>
        <w:jc w:val="both"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نداشتن نمبر پروتوکول در کتاب جلسات </w:t>
      </w:r>
    </w:p>
    <w:p w:rsidR="00EB5E8B" w:rsidRPr="00EB5E8B" w:rsidRDefault="00EB5E8B" w:rsidP="00E40429">
      <w:pPr>
        <w:pStyle w:val="ListParagraph"/>
        <w:numPr>
          <w:ilvl w:val="0"/>
          <w:numId w:val="36"/>
        </w:numPr>
        <w:ind w:right="-720"/>
        <w:jc w:val="both"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عدم آگاهی کامل از پروسه ارتقای کیفیت </w:t>
      </w:r>
    </w:p>
    <w:p w:rsidR="00A9454D" w:rsidRPr="004D4D80" w:rsidRDefault="00EB5E8B" w:rsidP="00E40429">
      <w:pPr>
        <w:pStyle w:val="ListParagraph"/>
        <w:numPr>
          <w:ilvl w:val="0"/>
          <w:numId w:val="36"/>
        </w:numPr>
        <w:ind w:right="-720"/>
        <w:jc w:val="both"/>
        <w:rPr>
          <w:b/>
          <w:bCs/>
          <w:lang w:bidi="fa-IR"/>
        </w:rPr>
      </w:pPr>
      <w:r>
        <w:rPr>
          <w:rFonts w:hint="cs"/>
          <w:rtl/>
          <w:lang w:bidi="fa-IR"/>
        </w:rPr>
        <w:t>موجود نبودن دوسیه مکافات و مجازات.</w:t>
      </w:r>
    </w:p>
    <w:p w:rsidR="004D4D80" w:rsidRDefault="004D4D80" w:rsidP="00E40429">
      <w:pPr>
        <w:ind w:right="-720"/>
        <w:jc w:val="both"/>
        <w:rPr>
          <w:b/>
          <w:bCs/>
          <w:rtl/>
          <w:lang w:bidi="fa-IR"/>
        </w:rPr>
      </w:pPr>
    </w:p>
    <w:p w:rsidR="000320BC" w:rsidRDefault="000320BC" w:rsidP="00E40429">
      <w:pPr>
        <w:ind w:right="-720"/>
        <w:jc w:val="both"/>
        <w:rPr>
          <w:b/>
          <w:bCs/>
          <w:rtl/>
          <w:lang w:bidi="fa-IR"/>
        </w:rPr>
      </w:pPr>
    </w:p>
    <w:p w:rsidR="000320BC" w:rsidRPr="000320BC" w:rsidRDefault="000320BC" w:rsidP="00E40429">
      <w:pPr>
        <w:ind w:right="-720"/>
        <w:jc w:val="both"/>
        <w:rPr>
          <w:b/>
          <w:bCs/>
          <w:rtl/>
          <w:lang w:bidi="fa-IR"/>
        </w:rPr>
      </w:pPr>
    </w:p>
    <w:p w:rsidR="0041639E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4466AB">
        <w:rPr>
          <w:rFonts w:hint="cs"/>
          <w:b/>
          <w:bCs/>
          <w:sz w:val="28"/>
          <w:szCs w:val="28"/>
          <w:rtl/>
          <w:lang w:bidi="fa-IR"/>
        </w:rPr>
        <w:t>معاونیت اداری</w:t>
      </w:r>
    </w:p>
    <w:p w:rsidR="00E742F1" w:rsidRDefault="00E742F1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کمیته فرعی معاونیت اداری </w:t>
      </w:r>
    </w:p>
    <w:p w:rsidR="00E742F1" w:rsidRDefault="00E742F1" w:rsidP="00E40429">
      <w:pPr>
        <w:pStyle w:val="ListParagraph"/>
        <w:numPr>
          <w:ilvl w:val="0"/>
          <w:numId w:val="30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>نداشتن آگاهی کامل از پروسه ارتقای کیفیت.</w:t>
      </w:r>
    </w:p>
    <w:p w:rsidR="00E742F1" w:rsidRDefault="00E742F1" w:rsidP="00E40429">
      <w:pPr>
        <w:pStyle w:val="ListParagraph"/>
        <w:numPr>
          <w:ilvl w:val="0"/>
          <w:numId w:val="30"/>
        </w:numPr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نداشتن ثبت اسناد و راجستر تقسیم و نگهداری اجناس و لوازم </w:t>
      </w:r>
    </w:p>
    <w:p w:rsidR="004D4D80" w:rsidRDefault="004D4D80" w:rsidP="00E40429">
      <w:pPr>
        <w:jc w:val="both"/>
        <w:rPr>
          <w:rtl/>
          <w:lang w:bidi="fa-IR"/>
        </w:rPr>
      </w:pPr>
    </w:p>
    <w:p w:rsidR="004D4D80" w:rsidRPr="004D4D80" w:rsidRDefault="004D4D80" w:rsidP="00E40429">
      <w:pPr>
        <w:jc w:val="both"/>
        <w:rPr>
          <w:rtl/>
          <w:lang w:bidi="fa-IR"/>
        </w:rPr>
      </w:pPr>
    </w:p>
    <w:p w:rsidR="0041639E" w:rsidRPr="003E7CA1" w:rsidRDefault="004D4D80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آ</w:t>
      </w:r>
      <w:r w:rsidR="0041639E" w:rsidRPr="003E7CA1">
        <w:rPr>
          <w:rFonts w:hint="cs"/>
          <w:b/>
          <w:bCs/>
          <w:sz w:val="28"/>
          <w:szCs w:val="28"/>
          <w:rtl/>
          <w:lang w:bidi="fa-IR"/>
        </w:rPr>
        <w:t xml:space="preserve">مریت منابع بشری </w:t>
      </w:r>
    </w:p>
    <w:p w:rsidR="0041639E" w:rsidRDefault="00E742F1" w:rsidP="00E40429">
      <w:pPr>
        <w:pStyle w:val="ListParagraph"/>
        <w:numPr>
          <w:ilvl w:val="0"/>
          <w:numId w:val="37"/>
        </w:numPr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>عدم ثبت اسناد و راجستر تقسیم و نگهداری اجناس و لوازم.</w:t>
      </w:r>
    </w:p>
    <w:p w:rsidR="004D4D80" w:rsidRDefault="004D4D80" w:rsidP="00E40429">
      <w:pPr>
        <w:ind w:left="360" w:right="-720"/>
        <w:jc w:val="both"/>
        <w:rPr>
          <w:rtl/>
          <w:lang w:bidi="fa-IR"/>
        </w:rPr>
      </w:pPr>
    </w:p>
    <w:p w:rsidR="0041639E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 xml:space="preserve">آمریت مالی </w:t>
      </w:r>
    </w:p>
    <w:p w:rsidR="0041639E" w:rsidRDefault="0041639E" w:rsidP="00E40429">
      <w:pPr>
        <w:pStyle w:val="ListParagraph"/>
        <w:numPr>
          <w:ilvl w:val="0"/>
          <w:numId w:val="25"/>
        </w:numPr>
        <w:spacing w:after="200" w:line="276" w:lineRule="auto"/>
        <w:ind w:right="-720"/>
        <w:jc w:val="both"/>
        <w:rPr>
          <w:lang w:bidi="fa-IR"/>
        </w:rPr>
      </w:pPr>
      <w:r>
        <w:rPr>
          <w:rFonts w:hint="cs"/>
          <w:rtl/>
          <w:lang w:bidi="fa-IR"/>
        </w:rPr>
        <w:t>عدم آرشیف اسناد پروسه مکافات و مجازات</w:t>
      </w:r>
    </w:p>
    <w:p w:rsidR="0041639E" w:rsidRDefault="00035596" w:rsidP="00E40429">
      <w:pPr>
        <w:pStyle w:val="ListParagraph"/>
        <w:numPr>
          <w:ilvl w:val="0"/>
          <w:numId w:val="25"/>
        </w:numPr>
        <w:spacing w:after="200" w:line="276" w:lineRule="auto"/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عدم موجودیت ثبت اسناد و راجستر تقسیم و نگهداری اجناس و لوازم </w:t>
      </w:r>
    </w:p>
    <w:p w:rsidR="0041639E" w:rsidRPr="003E7CA1" w:rsidRDefault="0041639E" w:rsidP="00E40429">
      <w:pPr>
        <w:ind w:right="-720"/>
        <w:jc w:val="both"/>
        <w:rPr>
          <w:b/>
          <w:bCs/>
          <w:sz w:val="32"/>
          <w:szCs w:val="32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 xml:space="preserve">آمریت تهیه و تدارکات </w:t>
      </w:r>
    </w:p>
    <w:p w:rsidR="0041639E" w:rsidRDefault="0041639E" w:rsidP="00E40429">
      <w:p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تمام موارد چک لست متذکره بصورت غیر منظم وجود داشت </w:t>
      </w:r>
    </w:p>
    <w:p w:rsidR="00DD0BA6" w:rsidRDefault="00DD0BA6" w:rsidP="00E40429">
      <w:pPr>
        <w:ind w:right="-720"/>
        <w:jc w:val="both"/>
        <w:rPr>
          <w:rtl/>
          <w:lang w:bidi="fa-IR"/>
        </w:rPr>
      </w:pPr>
    </w:p>
    <w:p w:rsidR="0041639E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امریت برنامه های ماستری</w:t>
      </w:r>
    </w:p>
    <w:p w:rsidR="00D117AD" w:rsidRPr="00D117AD" w:rsidRDefault="00D117AD" w:rsidP="00E40429">
      <w:pPr>
        <w:pStyle w:val="ListParagraph"/>
        <w:numPr>
          <w:ilvl w:val="0"/>
          <w:numId w:val="39"/>
        </w:numPr>
        <w:ind w:right="-720"/>
        <w:jc w:val="both"/>
        <w:rPr>
          <w:b/>
          <w:bCs/>
          <w:sz w:val="28"/>
          <w:szCs w:val="28"/>
          <w:lang w:bidi="fa-IR"/>
        </w:rPr>
      </w:pPr>
      <w:r>
        <w:rPr>
          <w:rFonts w:hint="cs"/>
          <w:rtl/>
          <w:lang w:bidi="fa-IR"/>
        </w:rPr>
        <w:t xml:space="preserve">عدم اگاهی کامل از پروسه ارتقای کیفیت </w:t>
      </w:r>
    </w:p>
    <w:p w:rsidR="00D117AD" w:rsidRPr="00D117AD" w:rsidRDefault="00D117AD" w:rsidP="00E40429">
      <w:pPr>
        <w:pStyle w:val="ListParagraph"/>
        <w:numPr>
          <w:ilvl w:val="0"/>
          <w:numId w:val="39"/>
        </w:numPr>
        <w:ind w:right="-720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>عدم ارشیف اسناد پروسه مکافات و مجازات</w:t>
      </w:r>
    </w:p>
    <w:p w:rsidR="0041639E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</w:p>
    <w:p w:rsidR="0041639E" w:rsidRPr="003E7CA1" w:rsidRDefault="0041639E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>آمریت کمیونتی کالج</w:t>
      </w:r>
    </w:p>
    <w:p w:rsidR="000320BC" w:rsidRDefault="000320BC" w:rsidP="00E40429">
      <w:pPr>
        <w:pStyle w:val="ListParagraph"/>
        <w:numPr>
          <w:ilvl w:val="0"/>
          <w:numId w:val="44"/>
        </w:numPr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موارد متذکره در این آمریت موجود می باشد</w:t>
      </w:r>
    </w:p>
    <w:p w:rsidR="00EB5E8B" w:rsidRPr="003E7CA1" w:rsidRDefault="00DD0BA6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 w:rsidRPr="003E7CA1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="0041639E" w:rsidRPr="003E7CA1">
        <w:rPr>
          <w:rFonts w:hint="cs"/>
          <w:b/>
          <w:bCs/>
          <w:sz w:val="28"/>
          <w:szCs w:val="28"/>
          <w:rtl/>
          <w:lang w:bidi="fa-IR"/>
        </w:rPr>
        <w:t>امور موسسات صحی</w:t>
      </w:r>
    </w:p>
    <w:p w:rsidR="008B474A" w:rsidRDefault="008B474A" w:rsidP="00E40429">
      <w:pPr>
        <w:pStyle w:val="ListParagraph"/>
        <w:numPr>
          <w:ilvl w:val="0"/>
          <w:numId w:val="40"/>
        </w:numPr>
        <w:spacing w:after="200" w:line="276" w:lineRule="auto"/>
        <w:ind w:right="-72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تمام موارد چک لست متذکره درمعاونیت موسسات صحی به شکل منظم وجود دارد.</w:t>
      </w:r>
    </w:p>
    <w:p w:rsidR="0041639E" w:rsidRPr="008B474A" w:rsidRDefault="0041639E" w:rsidP="00E40429">
      <w:pPr>
        <w:pStyle w:val="ListParagraph"/>
        <w:ind w:left="780" w:right="-720"/>
        <w:jc w:val="both"/>
        <w:rPr>
          <w:b/>
          <w:bCs/>
          <w:rtl/>
          <w:lang w:bidi="fa-IR"/>
        </w:rPr>
      </w:pPr>
    </w:p>
    <w:p w:rsidR="00D34CA7" w:rsidRDefault="00A52E61" w:rsidP="00E40429">
      <w:pPr>
        <w:ind w:right="-720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پیشنهادات:</w:t>
      </w:r>
    </w:p>
    <w:p w:rsidR="005F33A4" w:rsidRPr="00D34CA7" w:rsidRDefault="00084BD1" w:rsidP="00E40429">
      <w:pPr>
        <w:pStyle w:val="ListParagraph"/>
        <w:numPr>
          <w:ilvl w:val="0"/>
          <w:numId w:val="41"/>
        </w:numPr>
        <w:ind w:right="-720"/>
        <w:jc w:val="both"/>
        <w:rPr>
          <w:b/>
          <w:bCs/>
          <w:sz w:val="28"/>
          <w:szCs w:val="28"/>
          <w:lang w:bidi="fa-IR"/>
        </w:rPr>
      </w:pPr>
      <w:r>
        <w:rPr>
          <w:rFonts w:hint="cs"/>
          <w:rtl/>
          <w:lang w:bidi="fa-IR"/>
        </w:rPr>
        <w:t xml:space="preserve">تهیه نتایج محصلان </w:t>
      </w:r>
      <w:r w:rsidR="00D34CA7">
        <w:rPr>
          <w:rFonts w:hint="cs"/>
          <w:rtl/>
          <w:lang w:bidi="fa-IR"/>
        </w:rPr>
        <w:t>ب</w:t>
      </w:r>
      <w:r>
        <w:rPr>
          <w:rFonts w:hint="cs"/>
          <w:rtl/>
          <w:lang w:bidi="fa-IR"/>
        </w:rPr>
        <w:t xml:space="preserve">ه </w:t>
      </w:r>
      <w:r w:rsidR="00D34CA7">
        <w:rPr>
          <w:rFonts w:hint="cs"/>
          <w:rtl/>
          <w:lang w:bidi="fa-IR"/>
        </w:rPr>
        <w:t xml:space="preserve">شکل کمپیوتری </w:t>
      </w:r>
      <w:r>
        <w:rPr>
          <w:rFonts w:hint="cs"/>
          <w:rtl/>
          <w:lang w:bidi="fa-IR"/>
        </w:rPr>
        <w:t xml:space="preserve"> وارسال یک کاپی آن در</w:t>
      </w:r>
      <w:r w:rsidR="00D34CA7">
        <w:rPr>
          <w:rFonts w:hint="cs"/>
          <w:rtl/>
          <w:lang w:bidi="fa-IR"/>
        </w:rPr>
        <w:t xml:space="preserve"> اخیر سمستر به معاونیت امور محصلان</w:t>
      </w:r>
      <w:r w:rsidR="00AF4977">
        <w:rPr>
          <w:rFonts w:hint="cs"/>
          <w:rtl/>
          <w:lang w:bidi="fa-IR"/>
        </w:rPr>
        <w:t>.</w:t>
      </w:r>
    </w:p>
    <w:p w:rsidR="00D34CA7" w:rsidRPr="00CA6134" w:rsidRDefault="003A45AE" w:rsidP="00E40429">
      <w:pPr>
        <w:pStyle w:val="ListParagraph"/>
        <w:numPr>
          <w:ilvl w:val="0"/>
          <w:numId w:val="41"/>
        </w:numPr>
        <w:ind w:right="-720"/>
        <w:jc w:val="both"/>
        <w:rPr>
          <w:b/>
          <w:bCs/>
          <w:sz w:val="28"/>
          <w:szCs w:val="28"/>
          <w:lang w:bidi="fa-IR"/>
        </w:rPr>
      </w:pPr>
      <w:r>
        <w:rPr>
          <w:rFonts w:hint="cs"/>
          <w:rtl/>
          <w:lang w:bidi="fa-IR"/>
        </w:rPr>
        <w:t>برای شفافیت هر چی بیشتر کار</w:t>
      </w:r>
      <w:r w:rsidR="00084BD1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کتاب های وارده و صادره </w:t>
      </w:r>
      <w:r w:rsidR="00084BD1">
        <w:rPr>
          <w:rFonts w:hint="cs"/>
          <w:rtl/>
          <w:lang w:bidi="fa-IR"/>
        </w:rPr>
        <w:t xml:space="preserve"> به شکل </w:t>
      </w:r>
      <w:r>
        <w:rPr>
          <w:rFonts w:hint="cs"/>
          <w:rtl/>
          <w:lang w:bidi="fa-IR"/>
        </w:rPr>
        <w:t xml:space="preserve">صفحه </w:t>
      </w:r>
      <w:r w:rsidR="00084BD1">
        <w:rPr>
          <w:rFonts w:hint="cs"/>
          <w:rtl/>
          <w:lang w:bidi="fa-IR"/>
        </w:rPr>
        <w:t xml:space="preserve">وار نمبرگزاری گردیده و صفحه اول وآخر کتاب </w:t>
      </w:r>
      <w:r>
        <w:rPr>
          <w:rFonts w:hint="cs"/>
          <w:rtl/>
          <w:lang w:bidi="fa-IR"/>
        </w:rPr>
        <w:t xml:space="preserve"> مهر</w:t>
      </w:r>
      <w:r w:rsidR="00084BD1">
        <w:rPr>
          <w:rFonts w:hint="cs"/>
          <w:rtl/>
          <w:lang w:bidi="fa-IR"/>
        </w:rPr>
        <w:t>گردد.</w:t>
      </w:r>
    </w:p>
    <w:p w:rsidR="004D4D80" w:rsidRPr="003E7CA1" w:rsidRDefault="00084BD1" w:rsidP="00E40429">
      <w:pPr>
        <w:pStyle w:val="ListParagraph"/>
        <w:numPr>
          <w:ilvl w:val="0"/>
          <w:numId w:val="41"/>
        </w:numPr>
        <w:ind w:right="-720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تکثیر موضوعات مجالس شورای پوهنحی ها  به تمامی دیپارتمنت های مربوطه </w:t>
      </w:r>
    </w:p>
    <w:p w:rsidR="00F81AA2" w:rsidRPr="003E7CA1" w:rsidRDefault="003E7CA1" w:rsidP="00E40429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قابل ذکر است اینکه، </w:t>
      </w:r>
      <w:r w:rsidR="00084BD1" w:rsidRPr="003E7CA1">
        <w:rPr>
          <w:rFonts w:hint="cs"/>
          <w:rtl/>
          <w:lang w:bidi="fa-IR"/>
        </w:rPr>
        <w:t xml:space="preserve">به اساس ارزیابی آمریت </w:t>
      </w:r>
      <w:r w:rsidR="00467931" w:rsidRPr="003E7CA1">
        <w:rPr>
          <w:rFonts w:hint="cs"/>
          <w:rtl/>
          <w:lang w:bidi="fa-IR"/>
        </w:rPr>
        <w:t xml:space="preserve"> تضمین کیفیت</w:t>
      </w:r>
      <w:r w:rsidR="00084BD1" w:rsidRPr="003E7CA1">
        <w:rPr>
          <w:rFonts w:hint="cs"/>
          <w:rtl/>
          <w:lang w:bidi="fa-IR"/>
        </w:rPr>
        <w:t xml:space="preserve"> واعتباردهی</w:t>
      </w:r>
      <w:r w:rsidR="00467931" w:rsidRPr="003E7CA1">
        <w:rPr>
          <w:rFonts w:hint="cs"/>
          <w:rtl/>
          <w:lang w:bidi="fa-IR"/>
        </w:rPr>
        <w:t>، در بسیاری موارد مشکلات وجود داشت. ا</w:t>
      </w:r>
      <w:r w:rsidR="00890DBE" w:rsidRPr="003E7CA1">
        <w:rPr>
          <w:rFonts w:hint="cs"/>
          <w:rtl/>
          <w:lang w:bidi="fa-IR"/>
        </w:rPr>
        <w:t xml:space="preserve">میدواریم که در سمستر بعدی جهت </w:t>
      </w:r>
      <w:r w:rsidR="00467931" w:rsidRPr="003E7CA1">
        <w:rPr>
          <w:rFonts w:hint="cs"/>
          <w:rtl/>
          <w:lang w:bidi="fa-IR"/>
        </w:rPr>
        <w:t>رفع مشکلا ت اقدامات لازم صورت گیرد.</w:t>
      </w:r>
    </w:p>
    <w:p w:rsidR="0041639E" w:rsidRPr="003E7CA1" w:rsidRDefault="00DD0BA6" w:rsidP="00E40429">
      <w:pPr>
        <w:jc w:val="both"/>
        <w:rPr>
          <w:rtl/>
          <w:lang w:bidi="fa-IR"/>
        </w:rPr>
      </w:pPr>
      <w:r w:rsidRPr="003E7CA1">
        <w:rPr>
          <w:rFonts w:hint="cs"/>
          <w:rtl/>
          <w:lang w:bidi="fa-IR"/>
        </w:rPr>
        <w:t xml:space="preserve"> </w:t>
      </w:r>
      <w:r w:rsidR="00084BD1" w:rsidRPr="003E7CA1">
        <w:rPr>
          <w:rFonts w:hint="cs"/>
          <w:rtl/>
          <w:lang w:bidi="fa-IR"/>
        </w:rPr>
        <w:t xml:space="preserve"> ازهمکاری های همیشگی شما اظهار سپاس.</w:t>
      </w:r>
    </w:p>
    <w:p w:rsidR="0041639E" w:rsidRPr="003E7CA1" w:rsidRDefault="0041639E" w:rsidP="007E6B39">
      <w:pPr>
        <w:pStyle w:val="ListParagraph"/>
        <w:ind w:left="564"/>
        <w:jc w:val="center"/>
        <w:rPr>
          <w:rtl/>
          <w:lang w:bidi="fa-IR"/>
        </w:rPr>
      </w:pPr>
    </w:p>
    <w:p w:rsidR="007E6B39" w:rsidRPr="003E7CA1" w:rsidRDefault="007E6B39" w:rsidP="007E6B39">
      <w:pPr>
        <w:pStyle w:val="ListParagraph"/>
        <w:ind w:left="564"/>
        <w:jc w:val="center"/>
        <w:rPr>
          <w:b/>
          <w:bCs/>
          <w:rtl/>
          <w:lang w:bidi="fa-IR"/>
        </w:rPr>
      </w:pPr>
      <w:r w:rsidRPr="003E7CA1">
        <w:rPr>
          <w:rFonts w:hint="cs"/>
          <w:b/>
          <w:bCs/>
          <w:rtl/>
          <w:lang w:bidi="fa-IR"/>
        </w:rPr>
        <w:t>بااحترام</w:t>
      </w:r>
    </w:p>
    <w:p w:rsidR="007E6B39" w:rsidRPr="003E7CA1" w:rsidRDefault="007E6B39" w:rsidP="003E7CA1">
      <w:pPr>
        <w:pStyle w:val="ListParagraph"/>
        <w:ind w:left="564"/>
        <w:jc w:val="center"/>
        <w:rPr>
          <w:b/>
          <w:bCs/>
          <w:rtl/>
          <w:lang w:bidi="fa-IR"/>
        </w:rPr>
      </w:pPr>
      <w:r w:rsidRPr="003E7CA1">
        <w:rPr>
          <w:rFonts w:hint="cs"/>
          <w:b/>
          <w:bCs/>
          <w:rtl/>
          <w:lang w:bidi="fa-IR"/>
        </w:rPr>
        <w:t xml:space="preserve">پوهاند دکتور </w:t>
      </w:r>
      <w:r w:rsidR="003E7CA1" w:rsidRPr="003E7CA1">
        <w:rPr>
          <w:rFonts w:hint="cs"/>
          <w:b/>
          <w:bCs/>
          <w:rtl/>
          <w:lang w:bidi="fa-IR"/>
        </w:rPr>
        <w:t>نجیب الله امرخیل</w:t>
      </w:r>
      <w:r w:rsidRPr="003E7CA1">
        <w:rPr>
          <w:rFonts w:hint="cs"/>
          <w:b/>
          <w:bCs/>
          <w:rtl/>
          <w:lang w:bidi="fa-IR"/>
        </w:rPr>
        <w:t xml:space="preserve"> </w:t>
      </w:r>
    </w:p>
    <w:p w:rsidR="007E6B39" w:rsidRPr="003E7CA1" w:rsidRDefault="009E140C" w:rsidP="00E32020">
      <w:pPr>
        <w:pStyle w:val="ListParagraph"/>
        <w:ind w:left="564"/>
        <w:jc w:val="center"/>
        <w:rPr>
          <w:b/>
          <w:bCs/>
          <w:rtl/>
          <w:lang w:bidi="fa-IR"/>
        </w:rPr>
      </w:pPr>
      <w:r w:rsidRPr="003E7CA1">
        <w:rPr>
          <w:rFonts w:hint="cs"/>
          <w:b/>
          <w:bCs/>
          <w:rtl/>
          <w:lang w:bidi="fa-IR"/>
        </w:rPr>
        <w:t>معاون ع</w:t>
      </w:r>
      <w:r w:rsidR="007E6B39" w:rsidRPr="003E7CA1">
        <w:rPr>
          <w:rFonts w:hint="cs"/>
          <w:b/>
          <w:bCs/>
          <w:rtl/>
          <w:lang w:bidi="fa-IR"/>
        </w:rPr>
        <w:t>ل</w:t>
      </w:r>
      <w:r w:rsidRPr="003E7CA1">
        <w:rPr>
          <w:rFonts w:hint="cs"/>
          <w:b/>
          <w:bCs/>
          <w:rtl/>
          <w:lang w:bidi="fa-IR"/>
        </w:rPr>
        <w:t>م</w:t>
      </w:r>
      <w:r w:rsidR="007E6B39" w:rsidRPr="003E7CA1">
        <w:rPr>
          <w:rFonts w:hint="cs"/>
          <w:b/>
          <w:bCs/>
          <w:rtl/>
          <w:lang w:bidi="fa-IR"/>
        </w:rPr>
        <w:t>ی</w:t>
      </w:r>
      <w:r w:rsidR="003E7CA1" w:rsidRPr="003E7CA1">
        <w:rPr>
          <w:rFonts w:hint="cs"/>
          <w:b/>
          <w:bCs/>
          <w:rtl/>
          <w:lang w:bidi="fa-IR"/>
        </w:rPr>
        <w:t xml:space="preserve"> ورئیس تضمین کیفیت</w:t>
      </w:r>
      <w:r w:rsidR="007E6B39" w:rsidRPr="003E7CA1">
        <w:rPr>
          <w:rFonts w:hint="cs"/>
          <w:b/>
          <w:bCs/>
          <w:rtl/>
          <w:lang w:bidi="fa-IR"/>
        </w:rPr>
        <w:t xml:space="preserve"> </w:t>
      </w:r>
      <w:r w:rsidR="00E32020" w:rsidRPr="003E7CA1">
        <w:rPr>
          <w:rFonts w:hint="cs"/>
          <w:b/>
          <w:bCs/>
          <w:rtl/>
          <w:lang w:bidi="fa-IR"/>
        </w:rPr>
        <w:t>پوهنتون طبی کابل</w:t>
      </w:r>
    </w:p>
    <w:p w:rsidR="004E1288" w:rsidRPr="00BE6633" w:rsidRDefault="004E1288" w:rsidP="00E32020">
      <w:pPr>
        <w:pStyle w:val="ListParagraph"/>
        <w:ind w:left="564"/>
        <w:jc w:val="center"/>
        <w:rPr>
          <w:b/>
          <w:bCs/>
          <w:rtl/>
          <w:lang w:bidi="fa-IR"/>
        </w:rPr>
      </w:pPr>
    </w:p>
    <w:p w:rsidR="00E32020" w:rsidRPr="00F346DC" w:rsidRDefault="000E2448" w:rsidP="003E7CA1">
      <w:pPr>
        <w:pStyle w:val="ListParagraph"/>
        <w:ind w:left="564"/>
        <w:rPr>
          <w:b/>
          <w:bCs/>
          <w:sz w:val="16"/>
          <w:szCs w:val="16"/>
          <w:rtl/>
          <w:lang w:bidi="fa-IR"/>
        </w:rPr>
      </w:pPr>
      <w:r w:rsidRPr="00F346DC">
        <w:rPr>
          <w:rFonts w:hint="cs"/>
          <w:b/>
          <w:bCs/>
          <w:sz w:val="16"/>
          <w:szCs w:val="16"/>
          <w:rtl/>
          <w:lang w:bidi="fa-IR"/>
        </w:rPr>
        <w:t>کاپی به</w:t>
      </w:r>
      <w:r w:rsidR="00BE6633" w:rsidRPr="00F346DC">
        <w:rPr>
          <w:rFonts w:hint="cs"/>
          <w:b/>
          <w:bCs/>
          <w:sz w:val="16"/>
          <w:szCs w:val="16"/>
          <w:rtl/>
          <w:lang w:bidi="fa-IR"/>
        </w:rPr>
        <w:t>: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>معاونیت محترم موسسات صحی</w:t>
      </w:r>
    </w:p>
    <w:p w:rsidR="00F346DC" w:rsidRDefault="000F61EB" w:rsidP="00F346DC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ریاست محترم </w:t>
      </w:r>
      <w:r w:rsidR="00F346DC">
        <w:rPr>
          <w:rFonts w:hint="cs"/>
          <w:sz w:val="16"/>
          <w:szCs w:val="16"/>
          <w:rtl/>
          <w:lang w:bidi="fa-IR"/>
        </w:rPr>
        <w:t>طب</w:t>
      </w:r>
    </w:p>
    <w:p w:rsidR="000F61EB" w:rsidRPr="00F346DC" w:rsidRDefault="00F346DC" w:rsidP="00F346DC">
      <w:pPr>
        <w:pStyle w:val="ListParagraph"/>
        <w:ind w:left="564"/>
        <w:rPr>
          <w:sz w:val="16"/>
          <w:szCs w:val="16"/>
          <w:rtl/>
          <w:lang w:bidi="fa-IR"/>
        </w:rPr>
      </w:pPr>
      <w:r w:rsidRPr="00F346DC">
        <w:rPr>
          <w:rFonts w:hint="cs"/>
          <w:sz w:val="16"/>
          <w:szCs w:val="16"/>
          <w:rtl/>
          <w:lang w:bidi="fa-IR"/>
        </w:rPr>
        <w:t xml:space="preserve"> </w:t>
      </w:r>
      <w:r w:rsidRPr="003E7CA1">
        <w:rPr>
          <w:rFonts w:hint="cs"/>
          <w:sz w:val="16"/>
          <w:szCs w:val="16"/>
          <w:rtl/>
          <w:lang w:bidi="fa-IR"/>
        </w:rPr>
        <w:t xml:space="preserve">رر  رر  ستوماتولوژی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>رر  رر  رر  نرسنگ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رر  رر  رر  صحت عامه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رر  رر  رر  علوم متمم صحی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آمریت محترم استادان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رر  رر  کتابخانه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رر  رر  نشرات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رر  رر  منابع بشری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رر  رر  تهیه و تدارکات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>رر  رر  مالی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رر  رر  برنامه های ماستری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 xml:space="preserve">رر   رر  کمیونتی کالج </w:t>
      </w:r>
    </w:p>
    <w:p w:rsidR="000F61EB" w:rsidRPr="003E7CA1" w:rsidRDefault="000F61EB" w:rsidP="003E7CA1">
      <w:pPr>
        <w:pStyle w:val="ListParagraph"/>
        <w:ind w:left="564"/>
        <w:rPr>
          <w:sz w:val="16"/>
          <w:szCs w:val="16"/>
          <w:rtl/>
          <w:lang w:bidi="fa-IR"/>
        </w:rPr>
      </w:pPr>
      <w:r w:rsidRPr="003E7CA1">
        <w:rPr>
          <w:rFonts w:hint="cs"/>
          <w:sz w:val="16"/>
          <w:szCs w:val="16"/>
          <w:rtl/>
          <w:lang w:bidi="fa-IR"/>
        </w:rPr>
        <w:t>رر  رر  تحقیقات علمی</w:t>
      </w:r>
    </w:p>
    <w:p w:rsidR="000F61EB" w:rsidRPr="00E32020" w:rsidRDefault="000F61EB" w:rsidP="00E32020">
      <w:pPr>
        <w:pStyle w:val="ListParagraph"/>
        <w:ind w:left="564"/>
        <w:rPr>
          <w:sz w:val="22"/>
          <w:szCs w:val="22"/>
          <w:rtl/>
          <w:lang w:bidi="fa-IR"/>
        </w:rPr>
      </w:pPr>
    </w:p>
    <w:p w:rsidR="00E41BD0" w:rsidRDefault="00E41BD0" w:rsidP="000E2448">
      <w:pPr>
        <w:pStyle w:val="ListParagraph"/>
        <w:ind w:left="564"/>
        <w:rPr>
          <w:sz w:val="22"/>
          <w:szCs w:val="22"/>
          <w:rtl/>
          <w:lang w:bidi="fa-IR"/>
        </w:rPr>
      </w:pPr>
    </w:p>
    <w:p w:rsidR="00E41BD0" w:rsidRPr="00E41BD0" w:rsidRDefault="00E41BD0" w:rsidP="00E41BD0">
      <w:pPr>
        <w:rPr>
          <w:sz w:val="22"/>
          <w:szCs w:val="22"/>
          <w:lang w:bidi="fa-IR"/>
        </w:rPr>
      </w:pPr>
    </w:p>
    <w:sectPr w:rsidR="00E41BD0" w:rsidRPr="00E41BD0" w:rsidSect="00A72C8E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D18" w:rsidRDefault="00232D18" w:rsidP="004D4D80">
      <w:r>
        <w:separator/>
      </w:r>
    </w:p>
  </w:endnote>
  <w:endnote w:type="continuationSeparator" w:id="0">
    <w:p w:rsidR="00232D18" w:rsidRDefault="00232D18" w:rsidP="004D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D18" w:rsidRDefault="00232D18" w:rsidP="004D4D80">
      <w:r>
        <w:separator/>
      </w:r>
    </w:p>
  </w:footnote>
  <w:footnote w:type="continuationSeparator" w:id="0">
    <w:p w:rsidR="00232D18" w:rsidRDefault="00232D18" w:rsidP="004D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B4F9F"/>
    <w:multiLevelType w:val="hybridMultilevel"/>
    <w:tmpl w:val="62769E70"/>
    <w:lvl w:ilvl="0" w:tplc="FEE8C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5472"/>
    <w:multiLevelType w:val="hybridMultilevel"/>
    <w:tmpl w:val="986877A2"/>
    <w:lvl w:ilvl="0" w:tplc="FEE8C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C3DB2"/>
    <w:multiLevelType w:val="hybridMultilevel"/>
    <w:tmpl w:val="2BE08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8F3843"/>
    <w:multiLevelType w:val="hybridMultilevel"/>
    <w:tmpl w:val="5FAA8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133C3"/>
    <w:multiLevelType w:val="hybridMultilevel"/>
    <w:tmpl w:val="1BE6C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494AD9"/>
    <w:multiLevelType w:val="hybridMultilevel"/>
    <w:tmpl w:val="35185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463E8"/>
    <w:multiLevelType w:val="hybridMultilevel"/>
    <w:tmpl w:val="33E42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F31FA"/>
    <w:multiLevelType w:val="hybridMultilevel"/>
    <w:tmpl w:val="835CFE9E"/>
    <w:lvl w:ilvl="0" w:tplc="C29EB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2131"/>
    <w:multiLevelType w:val="hybridMultilevel"/>
    <w:tmpl w:val="10F4AD10"/>
    <w:lvl w:ilvl="0" w:tplc="864C9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57F57"/>
    <w:multiLevelType w:val="hybridMultilevel"/>
    <w:tmpl w:val="E28483E8"/>
    <w:lvl w:ilvl="0" w:tplc="C8DAF45A">
      <w:start w:val="1"/>
      <w:numFmt w:val="decimalFullWidth"/>
      <w:lvlText w:val="%1-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0">
    <w:nsid w:val="205A55C5"/>
    <w:multiLevelType w:val="hybridMultilevel"/>
    <w:tmpl w:val="4EF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E6D8E"/>
    <w:multiLevelType w:val="hybridMultilevel"/>
    <w:tmpl w:val="1A0E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81F24"/>
    <w:multiLevelType w:val="hybridMultilevel"/>
    <w:tmpl w:val="DB00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0385A"/>
    <w:multiLevelType w:val="hybridMultilevel"/>
    <w:tmpl w:val="F74603A8"/>
    <w:lvl w:ilvl="0" w:tplc="040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29F95E4A"/>
    <w:multiLevelType w:val="hybridMultilevel"/>
    <w:tmpl w:val="F446C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2693028"/>
    <w:multiLevelType w:val="hybridMultilevel"/>
    <w:tmpl w:val="6A30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37680"/>
    <w:multiLevelType w:val="hybridMultilevel"/>
    <w:tmpl w:val="C22E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E3286"/>
    <w:multiLevelType w:val="hybridMultilevel"/>
    <w:tmpl w:val="D6C4BDDE"/>
    <w:lvl w:ilvl="0" w:tplc="040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>
    <w:nsid w:val="38793689"/>
    <w:multiLevelType w:val="hybridMultilevel"/>
    <w:tmpl w:val="CD5A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337CB"/>
    <w:multiLevelType w:val="hybridMultilevel"/>
    <w:tmpl w:val="73E4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706A5"/>
    <w:multiLevelType w:val="hybridMultilevel"/>
    <w:tmpl w:val="A308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92062"/>
    <w:multiLevelType w:val="hybridMultilevel"/>
    <w:tmpl w:val="0874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864DC"/>
    <w:multiLevelType w:val="hybridMultilevel"/>
    <w:tmpl w:val="25384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280F5E"/>
    <w:multiLevelType w:val="hybridMultilevel"/>
    <w:tmpl w:val="9440C71A"/>
    <w:lvl w:ilvl="0" w:tplc="F0441F7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927E8"/>
    <w:multiLevelType w:val="hybridMultilevel"/>
    <w:tmpl w:val="317A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96694"/>
    <w:multiLevelType w:val="hybridMultilevel"/>
    <w:tmpl w:val="24D08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51677"/>
    <w:multiLevelType w:val="hybridMultilevel"/>
    <w:tmpl w:val="192E7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50D12"/>
    <w:multiLevelType w:val="hybridMultilevel"/>
    <w:tmpl w:val="E80EF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CF1855"/>
    <w:multiLevelType w:val="hybridMultilevel"/>
    <w:tmpl w:val="946C61E8"/>
    <w:lvl w:ilvl="0" w:tplc="94D06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A46A8"/>
    <w:multiLevelType w:val="hybridMultilevel"/>
    <w:tmpl w:val="A50C2D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42B3FCF"/>
    <w:multiLevelType w:val="hybridMultilevel"/>
    <w:tmpl w:val="2F98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80343"/>
    <w:multiLevelType w:val="hybridMultilevel"/>
    <w:tmpl w:val="9928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86C12"/>
    <w:multiLevelType w:val="hybridMultilevel"/>
    <w:tmpl w:val="88FC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37C0E"/>
    <w:multiLevelType w:val="hybridMultilevel"/>
    <w:tmpl w:val="C186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85DC6"/>
    <w:multiLevelType w:val="hybridMultilevel"/>
    <w:tmpl w:val="8E2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2116C"/>
    <w:multiLevelType w:val="hybridMultilevel"/>
    <w:tmpl w:val="3B6C0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C0E5C"/>
    <w:multiLevelType w:val="hybridMultilevel"/>
    <w:tmpl w:val="701073B0"/>
    <w:lvl w:ilvl="0" w:tplc="11EA9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12390"/>
    <w:multiLevelType w:val="hybridMultilevel"/>
    <w:tmpl w:val="F702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E3696"/>
    <w:multiLevelType w:val="hybridMultilevel"/>
    <w:tmpl w:val="2FDC5702"/>
    <w:lvl w:ilvl="0" w:tplc="FEE8C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E00C2"/>
    <w:multiLevelType w:val="hybridMultilevel"/>
    <w:tmpl w:val="7952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07790"/>
    <w:multiLevelType w:val="hybridMultilevel"/>
    <w:tmpl w:val="895A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F2052"/>
    <w:multiLevelType w:val="hybridMultilevel"/>
    <w:tmpl w:val="45B0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D7239"/>
    <w:multiLevelType w:val="hybridMultilevel"/>
    <w:tmpl w:val="878211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E6700C1"/>
    <w:multiLevelType w:val="hybridMultilevel"/>
    <w:tmpl w:val="89FC1E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0"/>
  </w:num>
  <w:num w:numId="4">
    <w:abstractNumId w:val="22"/>
  </w:num>
  <w:num w:numId="5">
    <w:abstractNumId w:val="28"/>
  </w:num>
  <w:num w:numId="6">
    <w:abstractNumId w:val="36"/>
  </w:num>
  <w:num w:numId="7">
    <w:abstractNumId w:val="23"/>
  </w:num>
  <w:num w:numId="8">
    <w:abstractNumId w:val="8"/>
  </w:num>
  <w:num w:numId="9">
    <w:abstractNumId w:val="7"/>
  </w:num>
  <w:num w:numId="10">
    <w:abstractNumId w:val="17"/>
  </w:num>
  <w:num w:numId="11">
    <w:abstractNumId w:val="9"/>
  </w:num>
  <w:num w:numId="12">
    <w:abstractNumId w:val="26"/>
  </w:num>
  <w:num w:numId="13">
    <w:abstractNumId w:val="13"/>
  </w:num>
  <w:num w:numId="14">
    <w:abstractNumId w:val="3"/>
  </w:num>
  <w:num w:numId="15">
    <w:abstractNumId w:val="6"/>
  </w:num>
  <w:num w:numId="16">
    <w:abstractNumId w:val="5"/>
  </w:num>
  <w:num w:numId="17">
    <w:abstractNumId w:val="32"/>
  </w:num>
  <w:num w:numId="18">
    <w:abstractNumId w:val="24"/>
  </w:num>
  <w:num w:numId="19">
    <w:abstractNumId w:val="25"/>
  </w:num>
  <w:num w:numId="20">
    <w:abstractNumId w:val="21"/>
  </w:num>
  <w:num w:numId="21">
    <w:abstractNumId w:val="12"/>
  </w:num>
  <w:num w:numId="22">
    <w:abstractNumId w:val="34"/>
  </w:num>
  <w:num w:numId="23">
    <w:abstractNumId w:val="16"/>
  </w:num>
  <w:num w:numId="24">
    <w:abstractNumId w:val="11"/>
  </w:num>
  <w:num w:numId="25">
    <w:abstractNumId w:val="20"/>
  </w:num>
  <w:num w:numId="26">
    <w:abstractNumId w:val="35"/>
  </w:num>
  <w:num w:numId="27">
    <w:abstractNumId w:val="33"/>
  </w:num>
  <w:num w:numId="28">
    <w:abstractNumId w:val="40"/>
  </w:num>
  <w:num w:numId="29">
    <w:abstractNumId w:val="30"/>
  </w:num>
  <w:num w:numId="30">
    <w:abstractNumId w:val="10"/>
  </w:num>
  <w:num w:numId="31">
    <w:abstractNumId w:val="43"/>
  </w:num>
  <w:num w:numId="32">
    <w:abstractNumId w:val="27"/>
  </w:num>
  <w:num w:numId="33">
    <w:abstractNumId w:val="4"/>
  </w:num>
  <w:num w:numId="34">
    <w:abstractNumId w:val="2"/>
  </w:num>
  <w:num w:numId="35">
    <w:abstractNumId w:val="29"/>
  </w:num>
  <w:num w:numId="36">
    <w:abstractNumId w:val="19"/>
  </w:num>
  <w:num w:numId="37">
    <w:abstractNumId w:val="31"/>
  </w:num>
  <w:num w:numId="38">
    <w:abstractNumId w:val="41"/>
  </w:num>
  <w:num w:numId="39">
    <w:abstractNumId w:val="39"/>
  </w:num>
  <w:num w:numId="40">
    <w:abstractNumId w:val="14"/>
  </w:num>
  <w:num w:numId="41">
    <w:abstractNumId w:val="42"/>
  </w:num>
  <w:num w:numId="42">
    <w:abstractNumId w:val="15"/>
  </w:num>
  <w:num w:numId="43">
    <w:abstractNumId w:val="1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9C"/>
    <w:rsid w:val="00007166"/>
    <w:rsid w:val="000178E8"/>
    <w:rsid w:val="000320BC"/>
    <w:rsid w:val="00035596"/>
    <w:rsid w:val="00035932"/>
    <w:rsid w:val="00045D19"/>
    <w:rsid w:val="00050779"/>
    <w:rsid w:val="00053E05"/>
    <w:rsid w:val="00072A8C"/>
    <w:rsid w:val="00083635"/>
    <w:rsid w:val="00084BD1"/>
    <w:rsid w:val="00086B83"/>
    <w:rsid w:val="00091F66"/>
    <w:rsid w:val="000A0640"/>
    <w:rsid w:val="000A6577"/>
    <w:rsid w:val="000B5BCE"/>
    <w:rsid w:val="000B631E"/>
    <w:rsid w:val="000B7B89"/>
    <w:rsid w:val="000E2448"/>
    <w:rsid w:val="000F00BE"/>
    <w:rsid w:val="000F0E0A"/>
    <w:rsid w:val="000F361B"/>
    <w:rsid w:val="000F61EB"/>
    <w:rsid w:val="00100C30"/>
    <w:rsid w:val="001023CB"/>
    <w:rsid w:val="001057F3"/>
    <w:rsid w:val="0011301C"/>
    <w:rsid w:val="00136378"/>
    <w:rsid w:val="00147C7D"/>
    <w:rsid w:val="00150511"/>
    <w:rsid w:val="00162C2E"/>
    <w:rsid w:val="001638C0"/>
    <w:rsid w:val="00177DEF"/>
    <w:rsid w:val="0019167E"/>
    <w:rsid w:val="001962C0"/>
    <w:rsid w:val="001976CB"/>
    <w:rsid w:val="001A4041"/>
    <w:rsid w:val="001B7D7A"/>
    <w:rsid w:val="001D352A"/>
    <w:rsid w:val="001E20CC"/>
    <w:rsid w:val="001E3538"/>
    <w:rsid w:val="001E5731"/>
    <w:rsid w:val="001F2926"/>
    <w:rsid w:val="0022279C"/>
    <w:rsid w:val="00224D88"/>
    <w:rsid w:val="00232D18"/>
    <w:rsid w:val="002333BE"/>
    <w:rsid w:val="0023494C"/>
    <w:rsid w:val="00236179"/>
    <w:rsid w:val="00241546"/>
    <w:rsid w:val="00246164"/>
    <w:rsid w:val="0025053B"/>
    <w:rsid w:val="00260F8F"/>
    <w:rsid w:val="00275C3A"/>
    <w:rsid w:val="00277D0A"/>
    <w:rsid w:val="00280171"/>
    <w:rsid w:val="00287AA4"/>
    <w:rsid w:val="00296399"/>
    <w:rsid w:val="002A21B2"/>
    <w:rsid w:val="002A4261"/>
    <w:rsid w:val="002A5C41"/>
    <w:rsid w:val="002B7400"/>
    <w:rsid w:val="002B76BE"/>
    <w:rsid w:val="002C0A9D"/>
    <w:rsid w:val="002C478A"/>
    <w:rsid w:val="002D712E"/>
    <w:rsid w:val="002E49DB"/>
    <w:rsid w:val="002F0A71"/>
    <w:rsid w:val="002F3468"/>
    <w:rsid w:val="002F46F9"/>
    <w:rsid w:val="00300990"/>
    <w:rsid w:val="0031382C"/>
    <w:rsid w:val="00323BCE"/>
    <w:rsid w:val="0032666E"/>
    <w:rsid w:val="00335309"/>
    <w:rsid w:val="00337F6B"/>
    <w:rsid w:val="00381C5C"/>
    <w:rsid w:val="003834C2"/>
    <w:rsid w:val="00396BB2"/>
    <w:rsid w:val="003A45AE"/>
    <w:rsid w:val="003B2E7D"/>
    <w:rsid w:val="003B32EA"/>
    <w:rsid w:val="003B5599"/>
    <w:rsid w:val="003E2368"/>
    <w:rsid w:val="003E7CA1"/>
    <w:rsid w:val="003F241C"/>
    <w:rsid w:val="00406C33"/>
    <w:rsid w:val="0041639E"/>
    <w:rsid w:val="004278DD"/>
    <w:rsid w:val="004372F3"/>
    <w:rsid w:val="004466AB"/>
    <w:rsid w:val="004470E5"/>
    <w:rsid w:val="00457AA5"/>
    <w:rsid w:val="00461A8F"/>
    <w:rsid w:val="00466B3B"/>
    <w:rsid w:val="00467926"/>
    <w:rsid w:val="00467931"/>
    <w:rsid w:val="00476F79"/>
    <w:rsid w:val="004770F8"/>
    <w:rsid w:val="0049139A"/>
    <w:rsid w:val="0049428A"/>
    <w:rsid w:val="004B1CFD"/>
    <w:rsid w:val="004C1A52"/>
    <w:rsid w:val="004D4D80"/>
    <w:rsid w:val="004E1288"/>
    <w:rsid w:val="005110C3"/>
    <w:rsid w:val="00521802"/>
    <w:rsid w:val="0052180B"/>
    <w:rsid w:val="00533DA9"/>
    <w:rsid w:val="00535B83"/>
    <w:rsid w:val="00542CA7"/>
    <w:rsid w:val="00561CD1"/>
    <w:rsid w:val="00571196"/>
    <w:rsid w:val="005714AF"/>
    <w:rsid w:val="00581DD6"/>
    <w:rsid w:val="00582D69"/>
    <w:rsid w:val="00583E67"/>
    <w:rsid w:val="00585237"/>
    <w:rsid w:val="0058715A"/>
    <w:rsid w:val="005A2B44"/>
    <w:rsid w:val="005A6D42"/>
    <w:rsid w:val="005B7CC0"/>
    <w:rsid w:val="005C0935"/>
    <w:rsid w:val="005E4B1E"/>
    <w:rsid w:val="005F33A4"/>
    <w:rsid w:val="006108F8"/>
    <w:rsid w:val="006158C7"/>
    <w:rsid w:val="00615BFE"/>
    <w:rsid w:val="006247CD"/>
    <w:rsid w:val="00625690"/>
    <w:rsid w:val="00626634"/>
    <w:rsid w:val="00626CBD"/>
    <w:rsid w:val="00632E9B"/>
    <w:rsid w:val="0063788D"/>
    <w:rsid w:val="00653DFF"/>
    <w:rsid w:val="00664A66"/>
    <w:rsid w:val="00690E82"/>
    <w:rsid w:val="006A649B"/>
    <w:rsid w:val="006B0F15"/>
    <w:rsid w:val="006B5757"/>
    <w:rsid w:val="006C10A1"/>
    <w:rsid w:val="006C6DC2"/>
    <w:rsid w:val="006C7179"/>
    <w:rsid w:val="006D0897"/>
    <w:rsid w:val="006D50F6"/>
    <w:rsid w:val="006D6822"/>
    <w:rsid w:val="006E31AD"/>
    <w:rsid w:val="006E4D8A"/>
    <w:rsid w:val="006E5D98"/>
    <w:rsid w:val="00707F2C"/>
    <w:rsid w:val="00721AB9"/>
    <w:rsid w:val="00743B7E"/>
    <w:rsid w:val="00750EDE"/>
    <w:rsid w:val="0075164D"/>
    <w:rsid w:val="007554FB"/>
    <w:rsid w:val="007569EC"/>
    <w:rsid w:val="00760514"/>
    <w:rsid w:val="00761E3A"/>
    <w:rsid w:val="00763436"/>
    <w:rsid w:val="00774506"/>
    <w:rsid w:val="00780691"/>
    <w:rsid w:val="0079248E"/>
    <w:rsid w:val="007A03E9"/>
    <w:rsid w:val="007B3840"/>
    <w:rsid w:val="007C4EFB"/>
    <w:rsid w:val="007E6697"/>
    <w:rsid w:val="007E6B39"/>
    <w:rsid w:val="008053E5"/>
    <w:rsid w:val="00811486"/>
    <w:rsid w:val="00822391"/>
    <w:rsid w:val="00831D89"/>
    <w:rsid w:val="008407E1"/>
    <w:rsid w:val="00846410"/>
    <w:rsid w:val="008568B5"/>
    <w:rsid w:val="00871B30"/>
    <w:rsid w:val="00874620"/>
    <w:rsid w:val="00877BF5"/>
    <w:rsid w:val="008816B4"/>
    <w:rsid w:val="00890DBE"/>
    <w:rsid w:val="008952DF"/>
    <w:rsid w:val="00897D97"/>
    <w:rsid w:val="008A2162"/>
    <w:rsid w:val="008A53A5"/>
    <w:rsid w:val="008A7F10"/>
    <w:rsid w:val="008B474A"/>
    <w:rsid w:val="008C2107"/>
    <w:rsid w:val="008C66AE"/>
    <w:rsid w:val="008C7DFA"/>
    <w:rsid w:val="008D3B50"/>
    <w:rsid w:val="008E15D7"/>
    <w:rsid w:val="008F218F"/>
    <w:rsid w:val="00904247"/>
    <w:rsid w:val="009116A9"/>
    <w:rsid w:val="00937DF2"/>
    <w:rsid w:val="00951F56"/>
    <w:rsid w:val="00960588"/>
    <w:rsid w:val="00970F09"/>
    <w:rsid w:val="009710CC"/>
    <w:rsid w:val="009728D2"/>
    <w:rsid w:val="009A24D7"/>
    <w:rsid w:val="009B3938"/>
    <w:rsid w:val="009B4693"/>
    <w:rsid w:val="009C0843"/>
    <w:rsid w:val="009C49D4"/>
    <w:rsid w:val="009D34D7"/>
    <w:rsid w:val="009E1130"/>
    <w:rsid w:val="009E140C"/>
    <w:rsid w:val="009E618F"/>
    <w:rsid w:val="009F3D3F"/>
    <w:rsid w:val="009F4B50"/>
    <w:rsid w:val="009F5600"/>
    <w:rsid w:val="00A13C33"/>
    <w:rsid w:val="00A13D68"/>
    <w:rsid w:val="00A156B8"/>
    <w:rsid w:val="00A27AD9"/>
    <w:rsid w:val="00A51AC5"/>
    <w:rsid w:val="00A521C6"/>
    <w:rsid w:val="00A52E61"/>
    <w:rsid w:val="00A538D4"/>
    <w:rsid w:val="00A6475B"/>
    <w:rsid w:val="00A72C8E"/>
    <w:rsid w:val="00A76FE1"/>
    <w:rsid w:val="00A87AF1"/>
    <w:rsid w:val="00A87FFB"/>
    <w:rsid w:val="00A9454D"/>
    <w:rsid w:val="00AA752E"/>
    <w:rsid w:val="00AC1E5F"/>
    <w:rsid w:val="00AC44BD"/>
    <w:rsid w:val="00AC659C"/>
    <w:rsid w:val="00AE5BEB"/>
    <w:rsid w:val="00AE60D7"/>
    <w:rsid w:val="00AF4977"/>
    <w:rsid w:val="00B011B6"/>
    <w:rsid w:val="00B1039A"/>
    <w:rsid w:val="00B122B5"/>
    <w:rsid w:val="00B16FC6"/>
    <w:rsid w:val="00B22387"/>
    <w:rsid w:val="00B33B51"/>
    <w:rsid w:val="00B42D1D"/>
    <w:rsid w:val="00B430D1"/>
    <w:rsid w:val="00B57E88"/>
    <w:rsid w:val="00B62B29"/>
    <w:rsid w:val="00B6517A"/>
    <w:rsid w:val="00B73354"/>
    <w:rsid w:val="00B760C4"/>
    <w:rsid w:val="00B902EA"/>
    <w:rsid w:val="00BA2276"/>
    <w:rsid w:val="00BA6BF2"/>
    <w:rsid w:val="00BB53F3"/>
    <w:rsid w:val="00BE3624"/>
    <w:rsid w:val="00BE6633"/>
    <w:rsid w:val="00C00182"/>
    <w:rsid w:val="00C02E41"/>
    <w:rsid w:val="00C14F20"/>
    <w:rsid w:val="00C21E95"/>
    <w:rsid w:val="00C34E04"/>
    <w:rsid w:val="00C36043"/>
    <w:rsid w:val="00C36983"/>
    <w:rsid w:val="00C426BC"/>
    <w:rsid w:val="00C42AE2"/>
    <w:rsid w:val="00C62753"/>
    <w:rsid w:val="00C72769"/>
    <w:rsid w:val="00C84B12"/>
    <w:rsid w:val="00C93416"/>
    <w:rsid w:val="00C95302"/>
    <w:rsid w:val="00C97FE5"/>
    <w:rsid w:val="00CA6134"/>
    <w:rsid w:val="00CF01A8"/>
    <w:rsid w:val="00CF38D2"/>
    <w:rsid w:val="00CF42BF"/>
    <w:rsid w:val="00D117AD"/>
    <w:rsid w:val="00D20CB9"/>
    <w:rsid w:val="00D226DA"/>
    <w:rsid w:val="00D24130"/>
    <w:rsid w:val="00D34CA7"/>
    <w:rsid w:val="00D50164"/>
    <w:rsid w:val="00D7017C"/>
    <w:rsid w:val="00D7480D"/>
    <w:rsid w:val="00D7538D"/>
    <w:rsid w:val="00D93C13"/>
    <w:rsid w:val="00DA5082"/>
    <w:rsid w:val="00DB3712"/>
    <w:rsid w:val="00DB44BD"/>
    <w:rsid w:val="00DB4524"/>
    <w:rsid w:val="00DB62EB"/>
    <w:rsid w:val="00DC7FBD"/>
    <w:rsid w:val="00DD0BA6"/>
    <w:rsid w:val="00DD1B98"/>
    <w:rsid w:val="00DD1DF5"/>
    <w:rsid w:val="00DD45F9"/>
    <w:rsid w:val="00DE2F78"/>
    <w:rsid w:val="00DE55E8"/>
    <w:rsid w:val="00DF4B73"/>
    <w:rsid w:val="00DF632D"/>
    <w:rsid w:val="00E01611"/>
    <w:rsid w:val="00E15B79"/>
    <w:rsid w:val="00E22099"/>
    <w:rsid w:val="00E25DA8"/>
    <w:rsid w:val="00E32020"/>
    <w:rsid w:val="00E40429"/>
    <w:rsid w:val="00E41BD0"/>
    <w:rsid w:val="00E742F1"/>
    <w:rsid w:val="00E760E1"/>
    <w:rsid w:val="00E8073A"/>
    <w:rsid w:val="00E94E2C"/>
    <w:rsid w:val="00EA2FED"/>
    <w:rsid w:val="00EB5153"/>
    <w:rsid w:val="00EB5E8B"/>
    <w:rsid w:val="00EC3072"/>
    <w:rsid w:val="00EC31B4"/>
    <w:rsid w:val="00ED35DA"/>
    <w:rsid w:val="00ED68FB"/>
    <w:rsid w:val="00EE2877"/>
    <w:rsid w:val="00F10314"/>
    <w:rsid w:val="00F10E4E"/>
    <w:rsid w:val="00F168ED"/>
    <w:rsid w:val="00F23285"/>
    <w:rsid w:val="00F251C6"/>
    <w:rsid w:val="00F346DC"/>
    <w:rsid w:val="00F449DC"/>
    <w:rsid w:val="00F46A95"/>
    <w:rsid w:val="00F471B9"/>
    <w:rsid w:val="00F51304"/>
    <w:rsid w:val="00F53560"/>
    <w:rsid w:val="00F64876"/>
    <w:rsid w:val="00F67D2F"/>
    <w:rsid w:val="00F72E89"/>
    <w:rsid w:val="00F73E87"/>
    <w:rsid w:val="00F77DC5"/>
    <w:rsid w:val="00F81AA2"/>
    <w:rsid w:val="00FA7046"/>
    <w:rsid w:val="00FB4317"/>
    <w:rsid w:val="00FB6DC8"/>
    <w:rsid w:val="00FD4DFB"/>
    <w:rsid w:val="00FE4A92"/>
    <w:rsid w:val="00FF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29666-0F51-4882-89F6-D7B24965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7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D6822"/>
    <w:pPr>
      <w:numPr>
        <w:ilvl w:val="1"/>
      </w:numPr>
      <w:bidi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D6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79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4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4D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D4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4D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CFF49-A40D-4627-AC1F-DD7DD12D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www.Win2Farsi.com</cp:lastModifiedBy>
  <cp:revision>2</cp:revision>
  <cp:lastPrinted>2019-11-05T06:41:00Z</cp:lastPrinted>
  <dcterms:created xsi:type="dcterms:W3CDTF">2020-09-27T06:16:00Z</dcterms:created>
  <dcterms:modified xsi:type="dcterms:W3CDTF">2020-09-27T06:16:00Z</dcterms:modified>
</cp:coreProperties>
</file>